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76D6" w:rsidRDefault="00DA182B" w:rsidP="00FF6873">
      <w:pPr>
        <w:keepNext/>
        <w:keepLines/>
        <w:widowControl/>
        <w:spacing w:before="240"/>
        <w:jc w:val="center"/>
        <w:outlineLvl w:val="8"/>
        <w:rPr>
          <w:color w:val="auto"/>
          <w:sz w:val="32"/>
          <w:szCs w:val="32"/>
        </w:rPr>
      </w:pPr>
      <w:bookmarkStart w:id="0" w:name="_GoBack"/>
      <w:r>
        <w:rPr>
          <w:noProof/>
          <w:color w:val="auto"/>
          <w:sz w:val="32"/>
          <w:szCs w:val="32"/>
        </w:rPr>
        <w:drawing>
          <wp:inline distT="0" distB="0" distL="0" distR="0">
            <wp:extent cx="5936615" cy="8298180"/>
            <wp:effectExtent l="0" t="0" r="698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70045812349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5936615" cy="8298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0C76D6" w:rsidRDefault="000C76D6" w:rsidP="000C76D6">
      <w:pPr>
        <w:keepNext/>
        <w:keepLines/>
        <w:widowControl/>
        <w:spacing w:before="240"/>
        <w:jc w:val="center"/>
        <w:outlineLvl w:val="8"/>
        <w:rPr>
          <w:color w:val="auto"/>
          <w:sz w:val="32"/>
          <w:szCs w:val="32"/>
        </w:rPr>
      </w:pPr>
    </w:p>
    <w:p w:rsidR="000C76D6" w:rsidRDefault="000C76D6" w:rsidP="000C76D6">
      <w:pPr>
        <w:keepNext/>
        <w:keepLines/>
        <w:widowControl/>
        <w:spacing w:before="240"/>
        <w:jc w:val="center"/>
        <w:outlineLvl w:val="8"/>
        <w:rPr>
          <w:color w:val="auto"/>
          <w:sz w:val="32"/>
          <w:szCs w:val="32"/>
        </w:rPr>
      </w:pPr>
    </w:p>
    <w:p w:rsidR="000C76D6" w:rsidRPr="000C76D6" w:rsidRDefault="000C76D6" w:rsidP="000C76D6">
      <w:pPr>
        <w:keepNext/>
        <w:keepLines/>
        <w:widowControl/>
        <w:spacing w:before="240"/>
        <w:jc w:val="center"/>
        <w:outlineLvl w:val="8"/>
        <w:rPr>
          <w:color w:val="auto"/>
          <w:sz w:val="32"/>
          <w:szCs w:val="32"/>
        </w:rPr>
      </w:pPr>
    </w:p>
    <w:p w:rsidR="00B279F3" w:rsidRPr="00B279F3" w:rsidRDefault="00B279F3" w:rsidP="00D51B6C">
      <w:pPr>
        <w:keepNext/>
        <w:keepLines/>
        <w:widowControl/>
        <w:spacing w:before="240" w:line="360" w:lineRule="auto"/>
        <w:jc w:val="center"/>
        <w:outlineLvl w:val="8"/>
        <w:rPr>
          <w:color w:val="auto"/>
          <w:sz w:val="24"/>
          <w:szCs w:val="24"/>
        </w:rPr>
      </w:pPr>
      <w:r w:rsidRPr="00B279F3">
        <w:rPr>
          <w:color w:val="auto"/>
          <w:sz w:val="24"/>
          <w:szCs w:val="24"/>
        </w:rPr>
        <w:t>СОДЕРЖАНИЕ</w:t>
      </w:r>
    </w:p>
    <w:p w:rsidR="00B279F3" w:rsidRPr="00B279F3" w:rsidRDefault="00B279F3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r w:rsidRPr="00B279F3">
        <w:rPr>
          <w:color w:val="auto"/>
          <w:sz w:val="24"/>
          <w:szCs w:val="24"/>
        </w:rPr>
        <w:fldChar w:fldCharType="begin"/>
      </w:r>
      <w:r w:rsidRPr="00B279F3">
        <w:rPr>
          <w:color w:val="auto"/>
          <w:sz w:val="24"/>
          <w:szCs w:val="24"/>
        </w:rPr>
        <w:instrText>TOC \h \z \u \o "1-3"</w:instrText>
      </w:r>
      <w:r w:rsidRPr="00B279F3">
        <w:rPr>
          <w:color w:val="auto"/>
          <w:sz w:val="24"/>
          <w:szCs w:val="24"/>
        </w:rPr>
        <w:fldChar w:fldCharType="separate"/>
      </w:r>
      <w:hyperlink w:anchor="__RefHeading___1" w:history="1">
        <w:r w:rsidRPr="00B279F3">
          <w:rPr>
            <w:noProof/>
            <w:color w:val="auto"/>
            <w:sz w:val="24"/>
            <w:szCs w:val="24"/>
          </w:rPr>
          <w:t>Пояснительная записка</w:t>
        </w:r>
        <w:r w:rsidRPr="00B279F3">
          <w:rPr>
            <w:noProof/>
            <w:color w:val="auto"/>
            <w:sz w:val="24"/>
            <w:szCs w:val="24"/>
          </w:rPr>
          <w:tab/>
        </w:r>
        <w:r w:rsidRPr="00B279F3">
          <w:rPr>
            <w:noProof/>
            <w:color w:val="auto"/>
            <w:sz w:val="24"/>
            <w:szCs w:val="24"/>
          </w:rPr>
          <w:fldChar w:fldCharType="begin"/>
        </w:r>
        <w:r w:rsidRPr="00B279F3">
          <w:rPr>
            <w:noProof/>
            <w:color w:val="auto"/>
            <w:sz w:val="24"/>
            <w:szCs w:val="24"/>
          </w:rPr>
          <w:instrText>PAGEREF __RefHeading___1 \h</w:instrText>
        </w:r>
        <w:r w:rsidRPr="00B279F3">
          <w:rPr>
            <w:noProof/>
            <w:color w:val="auto"/>
            <w:sz w:val="24"/>
            <w:szCs w:val="24"/>
          </w:rPr>
        </w:r>
        <w:r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2</w:t>
        </w:r>
        <w:r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2" w:history="1">
        <w:r w:rsidR="00B279F3" w:rsidRPr="00B279F3">
          <w:rPr>
            <w:noProof/>
            <w:color w:val="auto"/>
            <w:sz w:val="24"/>
            <w:szCs w:val="24"/>
          </w:rPr>
          <w:t>РАЗДЕЛ 1. ЦЕЛЕВОЙ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__RefHeading___2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4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3" w:history="1">
        <w:r w:rsidR="00B279F3" w:rsidRPr="00B279F3">
          <w:rPr>
            <w:noProof/>
            <w:color w:val="auto"/>
            <w:sz w:val="24"/>
            <w:szCs w:val="24"/>
          </w:rPr>
          <w:t>1.1 Цель и задачи воспитания обучающихся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__RefHeading___3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4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4" w:history="1">
        <w:r w:rsidR="00B279F3" w:rsidRPr="00B279F3">
          <w:rPr>
            <w:noProof/>
            <w:color w:val="auto"/>
            <w:sz w:val="24"/>
            <w:szCs w:val="24"/>
          </w:rPr>
          <w:t>1.3 Целевые ориентиры результатов воспитания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__RefHeading___4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7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5" w:history="1">
        <w:r w:rsidR="00B279F3" w:rsidRPr="00B279F3">
          <w:rPr>
            <w:noProof/>
            <w:color w:val="auto"/>
            <w:sz w:val="24"/>
            <w:szCs w:val="24"/>
          </w:rPr>
          <w:t>РАЗДЕЛ 2. СОДЕРЖАТЕЛЬНЫЙ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__RefHeading___5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9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6" w:history="1">
        <w:r w:rsidR="00B279F3" w:rsidRPr="00B279F3">
          <w:rPr>
            <w:noProof/>
            <w:color w:val="auto"/>
            <w:sz w:val="24"/>
            <w:szCs w:val="24"/>
          </w:rPr>
          <w:t>2.1 Уклад общеобразовательной организации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__RefHeading___6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9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7" w:history="1">
        <w:r w:rsidR="00B279F3" w:rsidRPr="00B279F3">
          <w:rPr>
            <w:noProof/>
            <w:color w:val="auto"/>
            <w:sz w:val="24"/>
            <w:szCs w:val="24"/>
          </w:rPr>
          <w:t>2.2 Виды, формы и содержание воспитательной деятельности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__RefHeading___7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1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8" w:history="1">
        <w:r w:rsidR="00B279F3" w:rsidRPr="00B279F3">
          <w:rPr>
            <w:noProof/>
            <w:color w:val="auto"/>
            <w:sz w:val="24"/>
            <w:szCs w:val="24"/>
          </w:rPr>
          <w:t>РАЗДЕЛ 3. ОРГАНИЗАЦИОННЫЙ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__RefHeading___8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10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9" w:history="1">
        <w:r w:rsidR="00B279F3" w:rsidRPr="00B279F3">
          <w:rPr>
            <w:noProof/>
            <w:color w:val="auto"/>
            <w:sz w:val="24"/>
            <w:szCs w:val="24"/>
          </w:rPr>
          <w:t>3.1 Кадровое обеспечение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__RefHeading___9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11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0" w:history="1">
        <w:r w:rsidR="00B279F3" w:rsidRPr="00B279F3">
          <w:rPr>
            <w:noProof/>
            <w:color w:val="auto"/>
            <w:sz w:val="24"/>
            <w:szCs w:val="24"/>
          </w:rPr>
          <w:t>3.2 Нормативно-методическое обеспечение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__RefHeading___10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11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1" w:history="1">
        <w:r w:rsidR="00B279F3" w:rsidRPr="00B279F3">
          <w:rPr>
            <w:noProof/>
            <w:color w:val="auto"/>
            <w:sz w:val="24"/>
            <w:szCs w:val="24"/>
          </w:rPr>
          <w:t>3.3 Требования к условиям работы с обучающимися с особыми образовательными потребностями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__RefHeading___11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11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2" w:history="1">
        <w:r w:rsidR="00B279F3" w:rsidRPr="00B279F3">
          <w:rPr>
            <w:noProof/>
            <w:color w:val="auto"/>
            <w:sz w:val="24"/>
            <w:szCs w:val="24"/>
          </w:rPr>
          <w:t>3.4 Система поощрения социальной успешности и проявлений активной жизненной позиции обучающихся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__RefHeading___12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12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3" w:history="1">
        <w:r w:rsidR="00B279F3" w:rsidRPr="00B279F3">
          <w:rPr>
            <w:noProof/>
            <w:color w:val="auto"/>
            <w:sz w:val="24"/>
            <w:szCs w:val="24"/>
          </w:rPr>
          <w:t>3.5 Анализ воспитательного процесса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__RefHeading___13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14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B279F3" w:rsidRPr="00B279F3" w:rsidRDefault="006D11BA" w:rsidP="00B279F3">
      <w:pPr>
        <w:tabs>
          <w:tab w:val="right" w:leader="dot" w:pos="9348"/>
        </w:tabs>
        <w:spacing w:before="120" w:line="360" w:lineRule="auto"/>
        <w:jc w:val="left"/>
        <w:rPr>
          <w:noProof/>
          <w:color w:val="auto"/>
          <w:sz w:val="24"/>
          <w:szCs w:val="24"/>
        </w:rPr>
      </w:pPr>
      <w:hyperlink w:anchor="__RefHeading___14" w:history="1">
        <w:r w:rsidR="00B279F3" w:rsidRPr="00B279F3">
          <w:rPr>
            <w:noProof/>
            <w:color w:val="auto"/>
            <w:sz w:val="24"/>
            <w:szCs w:val="24"/>
          </w:rPr>
          <w:t>Примерный календарный план воспитательной работы</w:t>
        </w:r>
        <w:r w:rsidR="00B279F3" w:rsidRPr="00B279F3">
          <w:rPr>
            <w:noProof/>
            <w:color w:val="auto"/>
            <w:sz w:val="24"/>
            <w:szCs w:val="24"/>
          </w:rPr>
          <w:tab/>
        </w:r>
        <w:r w:rsidR="00B279F3" w:rsidRPr="00B279F3">
          <w:rPr>
            <w:noProof/>
            <w:color w:val="auto"/>
            <w:sz w:val="24"/>
            <w:szCs w:val="24"/>
          </w:rPr>
          <w:fldChar w:fldCharType="begin"/>
        </w:r>
        <w:r w:rsidR="00B279F3" w:rsidRPr="00B279F3">
          <w:rPr>
            <w:noProof/>
            <w:color w:val="auto"/>
            <w:sz w:val="24"/>
            <w:szCs w:val="24"/>
          </w:rPr>
          <w:instrText>PAGEREF __RefHeading___14 \h</w:instrText>
        </w:r>
        <w:r w:rsidR="00B279F3" w:rsidRPr="00B279F3">
          <w:rPr>
            <w:noProof/>
            <w:color w:val="auto"/>
            <w:sz w:val="24"/>
            <w:szCs w:val="24"/>
          </w:rPr>
        </w:r>
        <w:r w:rsidR="00B279F3" w:rsidRPr="00B279F3">
          <w:rPr>
            <w:noProof/>
            <w:color w:val="auto"/>
            <w:sz w:val="24"/>
            <w:szCs w:val="24"/>
          </w:rPr>
          <w:fldChar w:fldCharType="separate"/>
        </w:r>
        <w:r w:rsidR="00DA182B">
          <w:rPr>
            <w:noProof/>
            <w:color w:val="auto"/>
            <w:sz w:val="24"/>
            <w:szCs w:val="24"/>
          </w:rPr>
          <w:t>17</w:t>
        </w:r>
        <w:r w:rsidR="00B279F3" w:rsidRPr="00B279F3">
          <w:rPr>
            <w:noProof/>
            <w:color w:val="auto"/>
            <w:sz w:val="24"/>
            <w:szCs w:val="24"/>
          </w:rPr>
          <w:fldChar w:fldCharType="end"/>
        </w:r>
      </w:hyperlink>
    </w:p>
    <w:p w:rsidR="008E7332" w:rsidRDefault="00B279F3" w:rsidP="00B279F3">
      <w:pPr>
        <w:rPr>
          <w:color w:val="auto"/>
        </w:rPr>
      </w:pPr>
      <w:r w:rsidRPr="00B279F3">
        <w:rPr>
          <w:color w:val="auto"/>
          <w:sz w:val="24"/>
          <w:szCs w:val="24"/>
        </w:rPr>
        <w:fldChar w:fldCharType="end"/>
      </w:r>
    </w:p>
    <w:p w:rsidR="008E7332" w:rsidRDefault="008E7332" w:rsidP="008E7332"/>
    <w:p w:rsidR="00B279F3" w:rsidRPr="008E7332" w:rsidRDefault="00B279F3" w:rsidP="008E7332">
      <w:pPr>
        <w:jc w:val="center"/>
      </w:pPr>
    </w:p>
    <w:p w:rsidR="00B279F3" w:rsidRPr="00C113A1" w:rsidRDefault="00B279F3" w:rsidP="00B279F3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1" w:name="__RefHeading___1"/>
      <w:bookmarkEnd w:id="1"/>
      <w:r w:rsidRPr="00C113A1">
        <w:rPr>
          <w:rFonts w:ascii="Times New Roman" w:hAnsi="Times New Roman"/>
          <w:b/>
          <w:color w:val="auto"/>
          <w:sz w:val="24"/>
          <w:szCs w:val="24"/>
        </w:rPr>
        <w:lastRenderedPageBreak/>
        <w:t>Пояснительная записка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rPr>
          <w:color w:val="auto"/>
          <w:sz w:val="24"/>
          <w:szCs w:val="24"/>
        </w:rPr>
      </w:pPr>
      <w:bookmarkStart w:id="2" w:name="_Hlk99529978"/>
      <w:r w:rsidRPr="00C113A1">
        <w:rPr>
          <w:color w:val="auto"/>
          <w:sz w:val="24"/>
          <w:szCs w:val="24"/>
          <w:lang w:val="tt-RU"/>
        </w:rPr>
        <w:t>Р</w:t>
      </w:r>
      <w:proofErr w:type="spellStart"/>
      <w:r w:rsidRPr="00C113A1">
        <w:rPr>
          <w:color w:val="auto"/>
          <w:sz w:val="24"/>
          <w:szCs w:val="24"/>
        </w:rPr>
        <w:t>абочая</w:t>
      </w:r>
      <w:proofErr w:type="spellEnd"/>
      <w:r w:rsidRPr="00C113A1">
        <w:rPr>
          <w:color w:val="auto"/>
          <w:sz w:val="24"/>
          <w:szCs w:val="24"/>
        </w:rPr>
        <w:t xml:space="preserve"> программа воспитания для общеобразовательных организаций служит основой для разработки рабочей программы воспитания основной образовательной программы общеобразовательной организации.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Программа разработана с учётом Федерального закона от 29.12.2012 № 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Федерации от 12.11.2020 № 2945-р), Стратегии национальной безопасности Российской Федерации (Указ Президента Российской Федерации от 02.07.2021 № 400), федеральных государственных образовательных стандартов начального общего образования (Приказ </w:t>
      </w:r>
      <w:proofErr w:type="spellStart"/>
      <w:r w:rsidRPr="00C113A1">
        <w:rPr>
          <w:color w:val="auto"/>
          <w:sz w:val="24"/>
          <w:szCs w:val="24"/>
        </w:rPr>
        <w:t>Минпросвещения</w:t>
      </w:r>
      <w:proofErr w:type="spellEnd"/>
      <w:r w:rsidRPr="00C113A1">
        <w:rPr>
          <w:color w:val="auto"/>
          <w:sz w:val="24"/>
          <w:szCs w:val="24"/>
        </w:rPr>
        <w:t xml:space="preserve"> России от 31.05.2021 № 286), основного общего образования (Приказ </w:t>
      </w:r>
      <w:proofErr w:type="spellStart"/>
      <w:r w:rsidRPr="00C113A1">
        <w:rPr>
          <w:color w:val="auto"/>
          <w:sz w:val="24"/>
          <w:szCs w:val="24"/>
        </w:rPr>
        <w:t>Минпросвещения</w:t>
      </w:r>
      <w:proofErr w:type="spellEnd"/>
      <w:r w:rsidRPr="00C113A1">
        <w:rPr>
          <w:color w:val="auto"/>
          <w:sz w:val="24"/>
          <w:szCs w:val="24"/>
        </w:rPr>
        <w:t xml:space="preserve"> России от 31.05.2021 № 287), среднего общего образования (Приказ </w:t>
      </w:r>
      <w:proofErr w:type="spellStart"/>
      <w:r w:rsidRPr="00C113A1">
        <w:rPr>
          <w:color w:val="auto"/>
          <w:sz w:val="24"/>
          <w:szCs w:val="24"/>
        </w:rPr>
        <w:t>Минобрнауки</w:t>
      </w:r>
      <w:proofErr w:type="spellEnd"/>
      <w:r w:rsidRPr="00C113A1">
        <w:rPr>
          <w:color w:val="auto"/>
          <w:sz w:val="24"/>
          <w:szCs w:val="24"/>
        </w:rPr>
        <w:t xml:space="preserve"> России от 17.05.2012 № 413).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Программа основывается на единстве и преемственности образовательного процесса всех уровней общего образования, соотносится с примерными рабочими программами воспитания для организаций дошкольного и среднего профессионального образования.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Рабочая программа воспитания предназначена для планирования и организации системной воспитательной деятельности; разрабатывается и утверждается с участием коллегиальных органов управления общеобразовательной организацией, в том числе советов обучающихся, советов родителей (законных представителей); реализуется в единстве урочной и внеурочной деятельности, осуществляемой совместно с семьёй и другими участниками образовательных отношений, социальными институтами воспитания; предусматривает приобщение обучающихся к российским традиционным духовным ценностям, включая ценности своей этнической группы, правилам и нормам поведения, принятым в российском обществе на основе российских базовых конституционных норм и ценностей; историческое просвещение, формирование российской культурной и гражданской идентичности обучающихся.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Программа включает три раздела: целевой, содержательный, организационный.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Приложение —</w:t>
      </w:r>
      <w:r w:rsidRPr="00C113A1">
        <w:rPr>
          <w:color w:val="auto"/>
          <w:sz w:val="24"/>
          <w:szCs w:val="24"/>
        </w:rPr>
        <w:t xml:space="preserve"> календарный план воспитательной работы.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 разработке или обновлении рабочей программы воспитания её содержание, за исключением целевого раздела, может изменяться в соответствии с особенностями общеобразовательной организации: организационно-правовой формой, контингентом обучающихся и их родителей (законных представителей), направленностью </w:t>
      </w:r>
      <w:r w:rsidRPr="00C113A1">
        <w:rPr>
          <w:color w:val="auto"/>
          <w:sz w:val="24"/>
          <w:szCs w:val="24"/>
        </w:rPr>
        <w:lastRenderedPageBreak/>
        <w:t>образовательной программы, в том числе предусматривающей углублённое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br w:type="page"/>
      </w:r>
      <w:bookmarkEnd w:id="2"/>
    </w:p>
    <w:p w:rsidR="00B279F3" w:rsidRPr="00C113A1" w:rsidRDefault="00B279F3" w:rsidP="00B279F3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3" w:name="__RefHeading___2"/>
      <w:bookmarkEnd w:id="3"/>
      <w:r w:rsidRPr="00C113A1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1. ЦЕЛЕВОЙ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на период до 2025 года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4" w:name="_Hlk107041641"/>
      <w:bookmarkEnd w:id="4"/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5" w:name="__RefHeading___3"/>
      <w:bookmarkStart w:id="6" w:name="bookmark8"/>
      <w:bookmarkEnd w:id="5"/>
      <w:r w:rsidRPr="00C113A1">
        <w:rPr>
          <w:rFonts w:ascii="Times New Roman" w:hAnsi="Times New Roman"/>
          <w:b/>
          <w:color w:val="auto"/>
          <w:sz w:val="24"/>
          <w:szCs w:val="24"/>
        </w:rPr>
        <w:t>1.1 Цель и задачи воспитания обучающихся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C113A1">
        <w:rPr>
          <w:b/>
          <w:color w:val="auto"/>
          <w:sz w:val="24"/>
          <w:szCs w:val="24"/>
        </w:rPr>
        <w:t>цель воспитания</w:t>
      </w:r>
      <w:r w:rsidRPr="00C113A1">
        <w:rPr>
          <w:color w:val="auto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</w:t>
      </w:r>
      <w:r w:rsidRPr="00C113A1">
        <w:rPr>
          <w:color w:val="auto"/>
          <w:sz w:val="24"/>
          <w:szCs w:val="24"/>
        </w:rPr>
        <w:lastRenderedPageBreak/>
        <w:t>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Задачи воспитания</w:t>
      </w:r>
      <w:r w:rsidRPr="00C113A1">
        <w:rPr>
          <w:color w:val="auto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</w:t>
      </w:r>
      <w:r w:rsidR="003F423B">
        <w:rPr>
          <w:color w:val="auto"/>
          <w:sz w:val="24"/>
          <w:szCs w:val="24"/>
        </w:rPr>
        <w:t xml:space="preserve"> НОО</w:t>
      </w:r>
      <w:r w:rsidRPr="00C113A1">
        <w:rPr>
          <w:color w:val="auto"/>
          <w:sz w:val="24"/>
          <w:szCs w:val="24"/>
        </w:rPr>
        <w:t xml:space="preserve">. Личностные результаты освоения обучающимися общеобразовательных программ включают осознание российской гражданской идентичности, </w:t>
      </w:r>
      <w:proofErr w:type="spellStart"/>
      <w:r w:rsidRPr="00C113A1">
        <w:rPr>
          <w:color w:val="auto"/>
          <w:sz w:val="24"/>
          <w:szCs w:val="24"/>
        </w:rPr>
        <w:t>сформированность</w:t>
      </w:r>
      <w:proofErr w:type="spellEnd"/>
      <w:r w:rsidRPr="00C113A1">
        <w:rPr>
          <w:color w:val="auto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C113A1">
        <w:rPr>
          <w:color w:val="auto"/>
          <w:sz w:val="24"/>
          <w:szCs w:val="24"/>
        </w:rPr>
        <w:t>сформированность</w:t>
      </w:r>
      <w:proofErr w:type="spellEnd"/>
      <w:r w:rsidRPr="00C113A1">
        <w:rPr>
          <w:color w:val="auto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B279F3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C113A1">
        <w:rPr>
          <w:color w:val="auto"/>
          <w:sz w:val="24"/>
          <w:szCs w:val="24"/>
        </w:rPr>
        <w:t>деятельностного</w:t>
      </w:r>
      <w:proofErr w:type="spellEnd"/>
      <w:r w:rsidRPr="00C113A1">
        <w:rPr>
          <w:color w:val="auto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C113A1">
        <w:rPr>
          <w:color w:val="auto"/>
          <w:sz w:val="24"/>
          <w:szCs w:val="24"/>
        </w:rPr>
        <w:t>инклюзивности</w:t>
      </w:r>
      <w:proofErr w:type="spellEnd"/>
      <w:r w:rsidRPr="00C113A1">
        <w:rPr>
          <w:color w:val="auto"/>
          <w:sz w:val="24"/>
          <w:szCs w:val="24"/>
        </w:rPr>
        <w:t xml:space="preserve">, </w:t>
      </w:r>
      <w:proofErr w:type="spellStart"/>
      <w:r w:rsidRPr="00C113A1">
        <w:rPr>
          <w:color w:val="auto"/>
          <w:sz w:val="24"/>
          <w:szCs w:val="24"/>
        </w:rPr>
        <w:t>возрастосообразности</w:t>
      </w:r>
      <w:proofErr w:type="spellEnd"/>
      <w:r w:rsidRPr="00C113A1">
        <w:rPr>
          <w:color w:val="auto"/>
          <w:sz w:val="24"/>
          <w:szCs w:val="24"/>
        </w:rPr>
        <w:t>.</w:t>
      </w:r>
    </w:p>
    <w:p w:rsidR="00D51B6C" w:rsidRPr="00C113A1" w:rsidRDefault="00D51B6C" w:rsidP="00B279F3">
      <w:pPr>
        <w:spacing w:line="360" w:lineRule="auto"/>
        <w:ind w:firstLine="709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Достижение личностных результатов освоения общеобразовательных программ в соответствии с ФГОС НОО.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1.2 Направления воспитания 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</w:t>
      </w:r>
      <w:r w:rsidR="00D51B6C">
        <w:rPr>
          <w:color w:val="auto"/>
          <w:sz w:val="24"/>
          <w:szCs w:val="24"/>
        </w:rPr>
        <w:t xml:space="preserve"> НОО</w:t>
      </w:r>
      <w:r w:rsidRPr="00C113A1">
        <w:rPr>
          <w:color w:val="auto"/>
          <w:sz w:val="24"/>
          <w:szCs w:val="24"/>
        </w:rPr>
        <w:t>: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гражданское воспитание </w:t>
      </w:r>
      <w:r w:rsidRPr="00C113A1">
        <w:rPr>
          <w:bCs/>
          <w:color w:val="auto"/>
          <w:sz w:val="24"/>
          <w:szCs w:val="24"/>
        </w:rPr>
        <w:t xml:space="preserve">— </w:t>
      </w:r>
      <w:r w:rsidRPr="00C113A1">
        <w:rPr>
          <w:color w:val="auto"/>
          <w:sz w:val="24"/>
          <w:szCs w:val="24"/>
        </w:rPr>
        <w:t xml:space="preserve">формирование российской гражданской </w:t>
      </w:r>
      <w:r w:rsidRPr="00C113A1">
        <w:rPr>
          <w:color w:val="auto"/>
          <w:sz w:val="24"/>
          <w:szCs w:val="24"/>
        </w:rPr>
        <w:lastRenderedPageBreak/>
        <w:t>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патриотическое воспитание </w:t>
      </w:r>
      <w:r w:rsidRPr="00C113A1">
        <w:rPr>
          <w:bCs/>
          <w:color w:val="auto"/>
          <w:sz w:val="24"/>
          <w:szCs w:val="24"/>
        </w:rPr>
        <w:t xml:space="preserve">— </w:t>
      </w:r>
      <w:r w:rsidRPr="00C113A1"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духовно-нравственное воспитание </w:t>
      </w:r>
      <w:r w:rsidRPr="00C113A1">
        <w:rPr>
          <w:bCs/>
          <w:color w:val="auto"/>
          <w:sz w:val="24"/>
          <w:szCs w:val="24"/>
        </w:rPr>
        <w:t>—</w:t>
      </w:r>
      <w:r w:rsidRPr="00C113A1">
        <w:rPr>
          <w:color w:val="auto"/>
          <w:sz w:val="24"/>
          <w:szCs w:val="24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эстетическое воспитание </w:t>
      </w:r>
      <w:r w:rsidRPr="00C113A1">
        <w:rPr>
          <w:bCs/>
          <w:color w:val="auto"/>
          <w:sz w:val="24"/>
          <w:szCs w:val="24"/>
        </w:rPr>
        <w:t>—</w:t>
      </w:r>
      <w:r w:rsidRPr="00C113A1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физическое воспитание</w:t>
      </w:r>
      <w:r w:rsidRPr="00C113A1">
        <w:rPr>
          <w:color w:val="auto"/>
          <w:sz w:val="24"/>
          <w:szCs w:val="24"/>
        </w:rPr>
        <w:t>,</w:t>
      </w:r>
      <w:r w:rsidRPr="00C113A1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 </w:t>
      </w:r>
      <w:r w:rsidRPr="00C113A1">
        <w:rPr>
          <w:bCs/>
          <w:color w:val="auto"/>
          <w:sz w:val="24"/>
          <w:szCs w:val="24"/>
        </w:rPr>
        <w:t xml:space="preserve">— </w:t>
      </w:r>
      <w:r w:rsidRPr="00C113A1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трудовое воспитание</w:t>
      </w:r>
      <w:r w:rsidRPr="00C113A1">
        <w:rPr>
          <w:bCs/>
          <w:color w:val="auto"/>
          <w:sz w:val="24"/>
          <w:szCs w:val="24"/>
        </w:rPr>
        <w:t xml:space="preserve"> —</w:t>
      </w:r>
      <w:r w:rsidRPr="00C113A1">
        <w:rPr>
          <w:color w:val="auto"/>
          <w:sz w:val="24"/>
          <w:szCs w:val="24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экологическое воспитание</w:t>
      </w:r>
      <w:r w:rsidRPr="00C113A1">
        <w:rPr>
          <w:bCs/>
          <w:color w:val="auto"/>
          <w:sz w:val="24"/>
          <w:szCs w:val="24"/>
        </w:rPr>
        <w:t xml:space="preserve"> —</w:t>
      </w:r>
      <w:r w:rsidRPr="00C113A1">
        <w:rPr>
          <w:color w:val="auto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B279F3" w:rsidRPr="00C113A1" w:rsidRDefault="00B279F3" w:rsidP="00B279F3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ценности научного познания </w:t>
      </w:r>
      <w:r w:rsidRPr="00C113A1">
        <w:rPr>
          <w:bCs/>
          <w:color w:val="auto"/>
          <w:sz w:val="24"/>
          <w:szCs w:val="24"/>
        </w:rPr>
        <w:t xml:space="preserve">— </w:t>
      </w:r>
      <w:r w:rsidRPr="00C113A1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B279F3" w:rsidRPr="00C113A1" w:rsidRDefault="00B279F3" w:rsidP="00B279F3">
      <w:pPr>
        <w:tabs>
          <w:tab w:val="left" w:pos="983"/>
        </w:tabs>
        <w:spacing w:line="360" w:lineRule="auto"/>
        <w:rPr>
          <w:color w:val="auto"/>
          <w:sz w:val="24"/>
          <w:szCs w:val="24"/>
        </w:rPr>
      </w:pPr>
    </w:p>
    <w:p w:rsidR="00B279F3" w:rsidRPr="00C113A1" w:rsidRDefault="00B279F3" w:rsidP="00B279F3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7" w:name="__RefHeading___4"/>
      <w:bookmarkEnd w:id="6"/>
      <w:bookmarkEnd w:id="7"/>
      <w:r w:rsidRPr="00C113A1">
        <w:rPr>
          <w:rFonts w:ascii="Times New Roman" w:hAnsi="Times New Roman"/>
          <w:b/>
          <w:color w:val="auto"/>
          <w:sz w:val="24"/>
          <w:szCs w:val="24"/>
        </w:rPr>
        <w:lastRenderedPageBreak/>
        <w:t xml:space="preserve">1.3 Целевые ориентиры результатов воспитания </w:t>
      </w:r>
    </w:p>
    <w:p w:rsidR="00B279F3" w:rsidRPr="00C113A1" w:rsidRDefault="00B279F3" w:rsidP="00B279F3">
      <w:pPr>
        <w:spacing w:line="360" w:lineRule="auto"/>
        <w:ind w:firstLine="708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93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Сознающий принадлежность к своему народу и к общности граждан России, проявляющий уважение к своему и другим народам.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Понимающий свою сопричастность к прошлому, настоящему и будущему родного края, своей Родины — России, Российского государства.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Имеющий первоначальные представления о правах и ответственности человека в обществе, гражданских правах и обязанностях.</w:t>
            </w:r>
          </w:p>
          <w:p w:rsidR="00B279F3" w:rsidRPr="00C113A1" w:rsidRDefault="00B279F3" w:rsidP="00DE40C3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Сознающий ценность каждой человеческой жизни, признающий индивидуальность и достоинство каждого человека. 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интерес и уважение к отечественной и мировой художественной культуре.</w:t>
            </w:r>
          </w:p>
          <w:p w:rsidR="00B279F3" w:rsidRPr="00C113A1" w:rsidRDefault="00B279F3" w:rsidP="00DE40C3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стремление к самовыражению в разных видах художественной деятельности, искусстве.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B279F3" w:rsidRPr="00C113A1" w:rsidTr="00DE40C3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lastRenderedPageBreak/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Владеющий основными навыками личной и общественной гигиены, безопасного поведения в быту, природе, обществе.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Ориентированный на физическое развитие с учётом возможностей здоровья, занятия физкультурой и спортом.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Сознающий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 w:rsidR="00B279F3" w:rsidRPr="00C113A1" w:rsidTr="00DE40C3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Трудовое</w:t>
            </w:r>
            <w:r w:rsidRPr="00C113A1">
              <w:rPr>
                <w:color w:val="auto"/>
                <w:sz w:val="24"/>
                <w:szCs w:val="24"/>
              </w:rPr>
              <w:t xml:space="preserve"> </w:t>
            </w:r>
            <w:r w:rsidRPr="00C113A1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Сознающий ценность труда в жизни человека, семьи, общества. 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 xml:space="preserve">Проявляющий уважение к труду, людям труда, бережное отношение к результатам труда, ответственное потребление. 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интерес к разным профессиям.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Экологическое</w:t>
            </w:r>
            <w:r w:rsidRPr="00C113A1">
              <w:rPr>
                <w:color w:val="auto"/>
                <w:sz w:val="24"/>
                <w:szCs w:val="24"/>
              </w:rPr>
              <w:t xml:space="preserve"> </w:t>
            </w:r>
            <w:r w:rsidRPr="00C113A1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Понимающий ценность природы, зависимость жизни людей от природы, влияние людей на природу, окружающую среду.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готовность в своей деятельности придерживаться экологических норм.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B279F3" w:rsidRPr="00C113A1" w:rsidTr="00DE40C3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:rsidR="00B279F3" w:rsidRPr="00C113A1" w:rsidRDefault="00B279F3" w:rsidP="00DE40C3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C113A1">
              <w:rPr>
                <w:color w:val="auto"/>
                <w:sz w:val="24"/>
                <w:szCs w:val="24"/>
              </w:rPr>
              <w:t>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B279F3" w:rsidRPr="00C113A1" w:rsidRDefault="00B279F3" w:rsidP="00B279F3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8" w:name="__RefHeading___5"/>
      <w:bookmarkEnd w:id="8"/>
      <w:r w:rsidRPr="00C113A1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2. СОДЕРЖАТЕЛЬНЫЙ</w:t>
      </w:r>
    </w:p>
    <w:p w:rsidR="00B279F3" w:rsidRPr="00C113A1" w:rsidRDefault="00B279F3" w:rsidP="00B279F3">
      <w:pPr>
        <w:rPr>
          <w:color w:val="auto"/>
          <w:sz w:val="24"/>
          <w:szCs w:val="24"/>
        </w:rPr>
      </w:pPr>
    </w:p>
    <w:p w:rsidR="00B279F3" w:rsidRPr="00C113A1" w:rsidRDefault="00B279F3" w:rsidP="00B279F3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9" w:name="__RefHeading___6"/>
      <w:bookmarkEnd w:id="9"/>
      <w:r w:rsidRPr="00C113A1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Школа основана в 1936 году как средняя общеобразовательная школа.  В 1977 году построено новое здание с площадью 3 335,</w:t>
      </w:r>
      <w:proofErr w:type="gramStart"/>
      <w:r w:rsidRPr="00C113A1">
        <w:rPr>
          <w:sz w:val="24"/>
          <w:szCs w:val="24"/>
        </w:rPr>
        <w:t>2  </w:t>
      </w:r>
      <w:proofErr w:type="spellStart"/>
      <w:r w:rsidRPr="00C113A1">
        <w:rPr>
          <w:sz w:val="24"/>
          <w:szCs w:val="24"/>
        </w:rPr>
        <w:t>кв.м</w:t>
      </w:r>
      <w:proofErr w:type="spellEnd"/>
      <w:r w:rsidRPr="00C113A1">
        <w:rPr>
          <w:sz w:val="24"/>
          <w:szCs w:val="24"/>
        </w:rPr>
        <w:t>.</w:t>
      </w:r>
      <w:proofErr w:type="gramEnd"/>
      <w:r w:rsidRPr="00C113A1">
        <w:rPr>
          <w:sz w:val="24"/>
          <w:szCs w:val="24"/>
        </w:rPr>
        <w:t xml:space="preserve">   Школа типовая, </w:t>
      </w:r>
      <w:proofErr w:type="gramStart"/>
      <w:r w:rsidRPr="00C113A1">
        <w:rPr>
          <w:sz w:val="24"/>
          <w:szCs w:val="24"/>
        </w:rPr>
        <w:t>рассчитана  на</w:t>
      </w:r>
      <w:proofErr w:type="gramEnd"/>
      <w:r w:rsidRPr="00C113A1">
        <w:rPr>
          <w:sz w:val="24"/>
          <w:szCs w:val="24"/>
        </w:rPr>
        <w:t xml:space="preserve"> 624 ученических места. Каждый год проводится текущий ремонт. Для организации УВП и дополнительного образования имеются: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- 16 классов - кабинетов;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 xml:space="preserve"> -  спортзал площадью 149,5 </w:t>
      </w:r>
      <w:proofErr w:type="spellStart"/>
      <w:proofErr w:type="gramStart"/>
      <w:r w:rsidRPr="00C113A1">
        <w:rPr>
          <w:sz w:val="24"/>
          <w:szCs w:val="24"/>
        </w:rPr>
        <w:t>кв.м</w:t>
      </w:r>
      <w:proofErr w:type="spellEnd"/>
      <w:proofErr w:type="gramEnd"/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 -  библиотека с книжным фондом;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 -  столовая на   140 посадочных мест;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медицинская комната;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мастерская; 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актовый зал площадью 123,</w:t>
      </w:r>
      <w:proofErr w:type="gramStart"/>
      <w:r w:rsidRPr="00C113A1">
        <w:rPr>
          <w:sz w:val="24"/>
          <w:szCs w:val="24"/>
        </w:rPr>
        <w:t>3  </w:t>
      </w:r>
      <w:proofErr w:type="spellStart"/>
      <w:r w:rsidRPr="00C113A1">
        <w:rPr>
          <w:sz w:val="24"/>
          <w:szCs w:val="24"/>
        </w:rPr>
        <w:t>кв</w:t>
      </w:r>
      <w:proofErr w:type="gramEnd"/>
      <w:r w:rsidRPr="00C113A1">
        <w:rPr>
          <w:sz w:val="24"/>
          <w:szCs w:val="24"/>
        </w:rPr>
        <w:t>.м</w:t>
      </w:r>
      <w:proofErr w:type="spellEnd"/>
      <w:r w:rsidRPr="00C113A1">
        <w:rPr>
          <w:sz w:val="24"/>
          <w:szCs w:val="24"/>
        </w:rPr>
        <w:t>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 xml:space="preserve">- музей имени А. </w:t>
      </w:r>
      <w:proofErr w:type="spellStart"/>
      <w:r w:rsidRPr="00C113A1">
        <w:rPr>
          <w:sz w:val="24"/>
          <w:szCs w:val="24"/>
        </w:rPr>
        <w:t>Тимергалина</w:t>
      </w:r>
      <w:proofErr w:type="spellEnd"/>
      <w:r w:rsidRPr="00C113A1">
        <w:rPr>
          <w:sz w:val="24"/>
          <w:szCs w:val="24"/>
        </w:rPr>
        <w:t>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Пришкольный участок 0,7 га.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 xml:space="preserve">Для учащихся из </w:t>
      </w:r>
      <w:proofErr w:type="gramStart"/>
      <w:r w:rsidRPr="00C113A1">
        <w:rPr>
          <w:sz w:val="24"/>
          <w:szCs w:val="24"/>
        </w:rPr>
        <w:t>соседней  </w:t>
      </w:r>
      <w:proofErr w:type="spellStart"/>
      <w:r w:rsidRPr="00C113A1">
        <w:rPr>
          <w:sz w:val="24"/>
          <w:szCs w:val="24"/>
        </w:rPr>
        <w:t>деревени</w:t>
      </w:r>
      <w:proofErr w:type="spellEnd"/>
      <w:proofErr w:type="gramEnd"/>
      <w:r w:rsidRPr="00C113A1">
        <w:rPr>
          <w:sz w:val="24"/>
          <w:szCs w:val="24"/>
        </w:rPr>
        <w:t xml:space="preserve"> организован подвоз школьным автобусом.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В школе работает 15 педагогов.</w:t>
      </w:r>
    </w:p>
    <w:p w:rsidR="00B279F3" w:rsidRPr="00C113A1" w:rsidRDefault="00B279F3" w:rsidP="00B279F3">
      <w:pPr>
        <w:spacing w:line="360" w:lineRule="auto"/>
        <w:rPr>
          <w:color w:val="auto"/>
          <w:sz w:val="24"/>
          <w:szCs w:val="24"/>
          <w:lang w:eastAsia="en-US"/>
        </w:rPr>
      </w:pPr>
      <w:r w:rsidRPr="00C113A1">
        <w:rPr>
          <w:color w:val="auto"/>
          <w:sz w:val="24"/>
          <w:szCs w:val="24"/>
          <w:lang w:eastAsia="en-US"/>
        </w:rPr>
        <w:t>Обучение ведётся с 1 по 9 классы по трем уровням образования: начальное общее образование, основное общее образование. В 2022-2023 учебном году в школе получают образование 46 учеников.</w:t>
      </w:r>
    </w:p>
    <w:p w:rsidR="00B279F3" w:rsidRPr="00C113A1" w:rsidRDefault="00B279F3" w:rsidP="00B279F3">
      <w:pPr>
        <w:spacing w:line="360" w:lineRule="auto"/>
        <w:rPr>
          <w:color w:val="auto"/>
          <w:sz w:val="24"/>
          <w:szCs w:val="24"/>
          <w:lang w:eastAsia="en-US"/>
        </w:rPr>
      </w:pPr>
      <w:r w:rsidRPr="00C113A1">
        <w:rPr>
          <w:color w:val="auto"/>
          <w:sz w:val="24"/>
          <w:szCs w:val="24"/>
          <w:lang w:eastAsia="en-US"/>
        </w:rPr>
        <w:t>В 2018 году в школе открыли коррекционные классы для детей с нарушением интеллекта.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У обучающих есть возможность получать основное и дополнительное образование как на территории образовательного учреждения (кружки,), так и за его пределами.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Таким образом, создавая условия для ребенка по выбору форм, способов самореализации на основе освоения общечеловеческих ценностей, родителями и педагогическим коллективом учитываются интересы ребёнка.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Также процесс воспитания основывается на следующих принципах взаимодействия педагогов и школьников: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 неукоснительное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соблюдение</w:t>
      </w:r>
      <w:r w:rsidRPr="00C113A1">
        <w:rPr>
          <w:spacing w:val="-4"/>
          <w:sz w:val="24"/>
          <w:szCs w:val="24"/>
        </w:rPr>
        <w:t xml:space="preserve"> </w:t>
      </w:r>
      <w:r w:rsidRPr="00C113A1">
        <w:rPr>
          <w:sz w:val="24"/>
          <w:szCs w:val="24"/>
        </w:rPr>
        <w:t>законности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прав</w:t>
      </w:r>
      <w:r w:rsidRPr="00C113A1">
        <w:rPr>
          <w:spacing w:val="-10"/>
          <w:sz w:val="24"/>
          <w:szCs w:val="24"/>
        </w:rPr>
        <w:t xml:space="preserve"> </w:t>
      </w:r>
      <w:r w:rsidRPr="00C113A1">
        <w:rPr>
          <w:sz w:val="24"/>
          <w:szCs w:val="24"/>
        </w:rPr>
        <w:t>семьи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ребенка,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соблюдения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 xml:space="preserve"> -конфиденциальности информации о ребенке и семье, приоритета безопасности ребенка при нахождении в школе;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 xml:space="preserve">- ориентир на создание психологически комфортной среды для каждого ребенка и взрослого, без которой невозможно конструктивное взаимодействие школьников и </w:t>
      </w:r>
      <w:r w:rsidRPr="00C113A1">
        <w:rPr>
          <w:sz w:val="24"/>
          <w:szCs w:val="24"/>
        </w:rPr>
        <w:lastRenderedPageBreak/>
        <w:t>педагогов;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реализация процесса воспитания главным образом через создание в школе детско-взрослых общностей, которые объединяют детей и педагогов</w:t>
      </w:r>
      <w:r w:rsidRPr="00C113A1">
        <w:rPr>
          <w:spacing w:val="40"/>
          <w:sz w:val="24"/>
          <w:szCs w:val="24"/>
        </w:rPr>
        <w:t xml:space="preserve"> </w:t>
      </w:r>
      <w:r w:rsidRPr="00C113A1">
        <w:rPr>
          <w:sz w:val="24"/>
          <w:szCs w:val="24"/>
        </w:rPr>
        <w:t>содержательными событиями, позитивными эмоциями и доверительными отношениями друг к другу;</w:t>
      </w:r>
    </w:p>
    <w:p w:rsidR="00B279F3" w:rsidRPr="00C113A1" w:rsidRDefault="00B279F3" w:rsidP="00B279F3">
      <w:pPr>
        <w:spacing w:line="360" w:lineRule="auto"/>
        <w:rPr>
          <w:sz w:val="24"/>
          <w:szCs w:val="24"/>
        </w:rPr>
      </w:pPr>
      <w:r w:rsidRPr="00C113A1">
        <w:rPr>
          <w:sz w:val="24"/>
          <w:szCs w:val="24"/>
        </w:rPr>
        <w:t>- организация</w:t>
      </w:r>
      <w:r w:rsidRPr="00C113A1">
        <w:rPr>
          <w:spacing w:val="-7"/>
          <w:sz w:val="24"/>
          <w:szCs w:val="24"/>
        </w:rPr>
        <w:t xml:space="preserve"> </w:t>
      </w:r>
      <w:r w:rsidRPr="00C113A1">
        <w:rPr>
          <w:sz w:val="24"/>
          <w:szCs w:val="24"/>
        </w:rPr>
        <w:t>основных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совместных</w:t>
      </w:r>
      <w:r w:rsidRPr="00C113A1">
        <w:rPr>
          <w:spacing w:val="-3"/>
          <w:sz w:val="24"/>
          <w:szCs w:val="24"/>
        </w:rPr>
        <w:t xml:space="preserve"> </w:t>
      </w:r>
      <w:r w:rsidRPr="00C113A1">
        <w:rPr>
          <w:sz w:val="24"/>
          <w:szCs w:val="24"/>
        </w:rPr>
        <w:t>дел</w:t>
      </w:r>
      <w:r w:rsidRPr="00C113A1">
        <w:rPr>
          <w:spacing w:val="-3"/>
          <w:sz w:val="24"/>
          <w:szCs w:val="24"/>
        </w:rPr>
        <w:t xml:space="preserve"> </w:t>
      </w:r>
      <w:r w:rsidRPr="00C113A1">
        <w:rPr>
          <w:sz w:val="24"/>
          <w:szCs w:val="24"/>
        </w:rPr>
        <w:t>школьников</w:t>
      </w:r>
      <w:r w:rsidRPr="00C113A1">
        <w:rPr>
          <w:spacing w:val="-9"/>
          <w:sz w:val="24"/>
          <w:szCs w:val="24"/>
        </w:rPr>
        <w:t xml:space="preserve"> </w:t>
      </w:r>
      <w:r w:rsidRPr="00C113A1">
        <w:rPr>
          <w:sz w:val="24"/>
          <w:szCs w:val="24"/>
        </w:rPr>
        <w:t>и</w:t>
      </w:r>
      <w:r w:rsidRPr="00C113A1">
        <w:rPr>
          <w:spacing w:val="-8"/>
          <w:sz w:val="24"/>
          <w:szCs w:val="24"/>
        </w:rPr>
        <w:t xml:space="preserve"> </w:t>
      </w:r>
      <w:r w:rsidRPr="00C113A1">
        <w:rPr>
          <w:sz w:val="24"/>
          <w:szCs w:val="24"/>
        </w:rPr>
        <w:t>педагогов</w:t>
      </w:r>
      <w:r w:rsidRPr="00C113A1">
        <w:rPr>
          <w:spacing w:val="-5"/>
          <w:sz w:val="24"/>
          <w:szCs w:val="24"/>
        </w:rPr>
        <w:t xml:space="preserve"> </w:t>
      </w:r>
      <w:r w:rsidRPr="00C113A1">
        <w:rPr>
          <w:sz w:val="24"/>
          <w:szCs w:val="24"/>
        </w:rPr>
        <w:t>как</w:t>
      </w:r>
      <w:r w:rsidRPr="00C113A1">
        <w:rPr>
          <w:spacing w:val="-9"/>
          <w:sz w:val="24"/>
          <w:szCs w:val="24"/>
        </w:rPr>
        <w:t xml:space="preserve"> </w:t>
      </w:r>
      <w:r w:rsidRPr="00C113A1">
        <w:rPr>
          <w:sz w:val="24"/>
          <w:szCs w:val="24"/>
        </w:rPr>
        <w:t>предмета совместной заботы и взрослых, и детей;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- системность,</w:t>
      </w:r>
      <w:r w:rsidRPr="00C113A1">
        <w:rPr>
          <w:spacing w:val="-9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целесообразность</w:t>
      </w:r>
      <w:r w:rsidRPr="00C113A1">
        <w:rPr>
          <w:spacing w:val="-7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и</w:t>
      </w:r>
      <w:r w:rsidRPr="00C113A1">
        <w:rPr>
          <w:spacing w:val="-9"/>
          <w:sz w:val="24"/>
          <w:szCs w:val="24"/>
          <w:lang w:eastAsia="en-US"/>
        </w:rPr>
        <w:t xml:space="preserve"> </w:t>
      </w:r>
      <w:proofErr w:type="spellStart"/>
      <w:r w:rsidRPr="00C113A1">
        <w:rPr>
          <w:sz w:val="24"/>
          <w:szCs w:val="24"/>
          <w:lang w:eastAsia="en-US"/>
        </w:rPr>
        <w:t>нешаблонность</w:t>
      </w:r>
      <w:proofErr w:type="spellEnd"/>
      <w:r w:rsidRPr="00C113A1">
        <w:rPr>
          <w:spacing w:val="-7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воспитания</w:t>
      </w:r>
      <w:r w:rsidRPr="00C113A1">
        <w:rPr>
          <w:spacing w:val="-4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как</w:t>
      </w:r>
      <w:r w:rsidRPr="00C113A1">
        <w:rPr>
          <w:spacing w:val="-6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условия</w:t>
      </w:r>
      <w:r w:rsidRPr="00C113A1">
        <w:rPr>
          <w:spacing w:val="-8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 xml:space="preserve">его </w:t>
      </w:r>
      <w:r w:rsidRPr="00C113A1">
        <w:rPr>
          <w:spacing w:val="-2"/>
          <w:sz w:val="24"/>
          <w:szCs w:val="24"/>
          <w:lang w:eastAsia="en-US"/>
        </w:rPr>
        <w:t>эффективности.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Воспитывающая среда – это особая форма организации образовательного процесса, реализующего цель и задачи воспитания.</w:t>
      </w:r>
    </w:p>
    <w:p w:rsidR="00B279F3" w:rsidRPr="00C113A1" w:rsidRDefault="00B279F3" w:rsidP="002A542F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 xml:space="preserve">Воспитывающая среда определяется целью и задачами воспитания, духовно- нравственными и социокультурными ценностями, образцами и практиками. Основными характеристиками воспитывающей среды являются ее насыщенность и </w:t>
      </w:r>
      <w:r w:rsidRPr="00C113A1">
        <w:rPr>
          <w:spacing w:val="-2"/>
          <w:sz w:val="24"/>
          <w:szCs w:val="24"/>
          <w:lang w:eastAsia="en-US"/>
        </w:rPr>
        <w:t>структурированность.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pacing w:val="-2"/>
          <w:sz w:val="24"/>
          <w:szCs w:val="24"/>
          <w:lang w:eastAsia="en-US"/>
        </w:rPr>
        <w:t>Школа</w:t>
      </w:r>
      <w:r w:rsidRPr="00C113A1">
        <w:rPr>
          <w:spacing w:val="1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сформировала</w:t>
      </w:r>
      <w:r w:rsidRPr="00C113A1">
        <w:rPr>
          <w:spacing w:val="1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следующие</w:t>
      </w:r>
      <w:r w:rsidRPr="00C113A1">
        <w:rPr>
          <w:spacing w:val="2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традиции</w:t>
      </w:r>
      <w:r w:rsidRPr="00C113A1">
        <w:rPr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воспитательной</w:t>
      </w:r>
      <w:r w:rsidRPr="00C113A1">
        <w:rPr>
          <w:spacing w:val="6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работы: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</w:t>
      </w:r>
      <w:r w:rsidRPr="00C113A1">
        <w:rPr>
          <w:rFonts w:ascii="Times New Roman" w:hAnsi="Times New Roman"/>
          <w:spacing w:val="-2"/>
          <w:sz w:val="24"/>
          <w:szCs w:val="24"/>
          <w:lang w:eastAsia="en-US"/>
        </w:rPr>
        <w:t>организатора);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 xml:space="preserve">в проведении общешкольных дел отсутствует </w:t>
      </w:r>
      <w:proofErr w:type="spellStart"/>
      <w:r w:rsidRPr="00C113A1">
        <w:rPr>
          <w:rFonts w:ascii="Times New Roman" w:hAnsi="Times New Roman"/>
          <w:sz w:val="24"/>
          <w:szCs w:val="24"/>
          <w:lang w:eastAsia="en-US"/>
        </w:rPr>
        <w:t>соревновательность</w:t>
      </w:r>
      <w:proofErr w:type="spellEnd"/>
      <w:r w:rsidRPr="00C113A1">
        <w:rPr>
          <w:rFonts w:ascii="Times New Roman" w:hAnsi="Times New Roman"/>
          <w:sz w:val="24"/>
          <w:szCs w:val="24"/>
          <w:lang w:eastAsia="en-US"/>
        </w:rPr>
        <w:t xml:space="preserve"> между классами, поощряется конструктивное </w:t>
      </w:r>
      <w:proofErr w:type="spellStart"/>
      <w:r w:rsidRPr="00C113A1">
        <w:rPr>
          <w:rFonts w:ascii="Times New Roman" w:hAnsi="Times New Roman"/>
          <w:sz w:val="24"/>
          <w:szCs w:val="24"/>
          <w:lang w:eastAsia="en-US"/>
        </w:rPr>
        <w:t>межклассное</w:t>
      </w:r>
      <w:proofErr w:type="spellEnd"/>
      <w:r w:rsidRPr="00C113A1">
        <w:rPr>
          <w:rFonts w:ascii="Times New Roman" w:hAnsi="Times New Roman"/>
          <w:sz w:val="24"/>
          <w:szCs w:val="24"/>
          <w:lang w:eastAsia="en-US"/>
        </w:rPr>
        <w:t xml:space="preserve"> и </w:t>
      </w:r>
      <w:proofErr w:type="spellStart"/>
      <w:r w:rsidRPr="00C113A1">
        <w:rPr>
          <w:rFonts w:ascii="Times New Roman" w:hAnsi="Times New Roman"/>
          <w:sz w:val="24"/>
          <w:szCs w:val="24"/>
          <w:lang w:eastAsia="en-US"/>
        </w:rPr>
        <w:t>межвозрастное</w:t>
      </w:r>
      <w:proofErr w:type="spellEnd"/>
      <w:r w:rsidRPr="00C113A1">
        <w:rPr>
          <w:rFonts w:ascii="Times New Roman" w:hAnsi="Times New Roman"/>
          <w:sz w:val="24"/>
          <w:szCs w:val="24"/>
          <w:lang w:eastAsia="en-US"/>
        </w:rPr>
        <w:t xml:space="preserve"> взаимодействие школьников, а также их социальная активность;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279F3" w:rsidRPr="00C113A1" w:rsidRDefault="00B279F3" w:rsidP="00B279F3">
      <w:pPr>
        <w:pStyle w:val="afa"/>
        <w:numPr>
          <w:ilvl w:val="0"/>
          <w:numId w:val="34"/>
        </w:numPr>
        <w:spacing w:line="360" w:lineRule="auto"/>
        <w:rPr>
          <w:rFonts w:ascii="Times New Roman" w:hAnsi="Times New Roman"/>
          <w:sz w:val="24"/>
          <w:szCs w:val="24"/>
          <w:lang w:eastAsia="en-US"/>
        </w:rPr>
      </w:pPr>
      <w:r w:rsidRPr="00C113A1">
        <w:rPr>
          <w:rFonts w:ascii="Times New Roman" w:hAnsi="Times New Roman"/>
          <w:sz w:val="24"/>
          <w:szCs w:val="24"/>
          <w:lang w:eastAsia="en-US"/>
        </w:rPr>
        <w:t>ключевой фигурой воспитания в школе является классный руководитель, реализующий</w:t>
      </w:r>
      <w:r w:rsidRPr="00C113A1"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по</w:t>
      </w:r>
      <w:r w:rsidRPr="00C113A1"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отношению</w:t>
      </w:r>
      <w:r w:rsidRPr="00C113A1">
        <w:rPr>
          <w:rFonts w:ascii="Times New Roman" w:hAnsi="Times New Roman"/>
          <w:spacing w:val="-2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к</w:t>
      </w:r>
      <w:r w:rsidRPr="00C113A1">
        <w:rPr>
          <w:rFonts w:ascii="Times New Roman" w:hAnsi="Times New Roman"/>
          <w:spacing w:val="-4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детям</w:t>
      </w:r>
      <w:r w:rsidRPr="00C113A1">
        <w:rPr>
          <w:rFonts w:ascii="Times New Roman" w:hAnsi="Times New Roman"/>
          <w:spacing w:val="-5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в</w:t>
      </w:r>
      <w:r w:rsidRPr="00C113A1">
        <w:rPr>
          <w:rFonts w:ascii="Times New Roman" w:hAnsi="Times New Roman"/>
          <w:spacing w:val="-5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том</w:t>
      </w:r>
      <w:r w:rsidRPr="00C113A1">
        <w:rPr>
          <w:rFonts w:ascii="Times New Roman" w:hAnsi="Times New Roman"/>
          <w:spacing w:val="-10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числе</w:t>
      </w:r>
      <w:r w:rsidRPr="00C113A1">
        <w:rPr>
          <w:rFonts w:ascii="Times New Roman" w:hAnsi="Times New Roman"/>
          <w:spacing w:val="-2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защитную,</w:t>
      </w:r>
      <w:r w:rsidRPr="00C113A1">
        <w:rPr>
          <w:rFonts w:ascii="Times New Roman" w:hAnsi="Times New Roman"/>
          <w:spacing w:val="-3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t>личностно</w:t>
      </w:r>
      <w:r w:rsidRPr="00C113A1">
        <w:rPr>
          <w:rFonts w:ascii="Times New Roman" w:hAnsi="Times New Roman"/>
          <w:spacing w:val="-8"/>
          <w:sz w:val="24"/>
          <w:szCs w:val="24"/>
          <w:lang w:eastAsia="en-US"/>
        </w:rPr>
        <w:t xml:space="preserve"> </w:t>
      </w:r>
      <w:r w:rsidRPr="00C113A1">
        <w:rPr>
          <w:rFonts w:ascii="Times New Roman" w:hAnsi="Times New Roman"/>
          <w:sz w:val="24"/>
          <w:szCs w:val="24"/>
          <w:lang w:eastAsia="en-US"/>
        </w:rPr>
        <w:lastRenderedPageBreak/>
        <w:t>развивающую, организационную, посредническую (в разрешении конфликтов) функции.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Основные</w:t>
      </w:r>
      <w:r w:rsidRPr="00C113A1">
        <w:rPr>
          <w:spacing w:val="-11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воспитывающие</w:t>
      </w:r>
      <w:r w:rsidRPr="00C113A1">
        <w:rPr>
          <w:spacing w:val="-1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общности</w:t>
      </w:r>
      <w:r w:rsidRPr="00C113A1">
        <w:rPr>
          <w:spacing w:val="-6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</w:t>
      </w:r>
      <w:r w:rsidRPr="00C113A1">
        <w:rPr>
          <w:spacing w:val="-13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школе: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b/>
          <w:sz w:val="24"/>
          <w:szCs w:val="24"/>
          <w:lang w:eastAsia="en-US"/>
        </w:rPr>
        <w:t>- детские (сверстников и разновозрастные)</w:t>
      </w:r>
      <w:r w:rsidRPr="00C113A1">
        <w:rPr>
          <w:sz w:val="24"/>
          <w:szCs w:val="24"/>
          <w:lang w:eastAsia="en-US"/>
        </w:rPr>
        <w:t>. Общество сверстников – необходимое условие полноценного развития обучающегося, где он апробирует, осваивает, приобретает способы поведения, обучается вместе учиться, играть, трудиться, достигать поставленной цели, строить отношения. Основная цель – создавать в детских взаимоотношениях дух доброжелательности, развивать стремление и умение помогать друг другу, оказывать сопротивление плохим поступкам, поведению, общими усилиями достигать цели. В школе обеспечивается возможность взаимодействия обучающихся разного возраста, при возможности взаимодействие с детьми в дошкольных образовательных организациях. Детские общности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также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реализуют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воспитательный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потенциал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инклюзивного</w:t>
      </w:r>
      <w:r w:rsidRPr="00C113A1">
        <w:rPr>
          <w:spacing w:val="4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образования, поддержки обучающихся с ОВЗ;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b/>
          <w:sz w:val="24"/>
          <w:szCs w:val="24"/>
          <w:lang w:eastAsia="en-US"/>
        </w:rPr>
        <w:t>- детско-взрослые</w:t>
      </w:r>
      <w:r w:rsidRPr="00C113A1">
        <w:rPr>
          <w:sz w:val="24"/>
          <w:szCs w:val="24"/>
          <w:lang w:eastAsia="en-US"/>
        </w:rPr>
        <w:t>. Обучающиеся сначала приобщаются к правилам, нормам, способам деятельности взрослых и затем усваивают их. Они образуются системой связей и отношений участников, обладают спецификой в зависимости от решаемых воспитательных задач. Основная цель – содействие, сотворчество и сопереживание, взаимопонимание и взаимное уважение, наличие общих ценностей и смыслов у всех участников;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b/>
          <w:sz w:val="24"/>
          <w:szCs w:val="24"/>
          <w:lang w:eastAsia="en-US"/>
        </w:rPr>
        <w:t>- профессионально-родительские</w:t>
      </w:r>
      <w:r w:rsidRPr="00C113A1">
        <w:rPr>
          <w:sz w:val="24"/>
          <w:szCs w:val="24"/>
          <w:lang w:eastAsia="en-US"/>
        </w:rPr>
        <w:t>. Общность работников школы и всех взрослых членов семей обучающихся. Основная задача общности – объединение усилий по воспитанию обучающегося в семье и школе, решение противоречий и проблем, разносторонняя поддержка обучающихся для их оптимального и полноценного личностного развития, воспитания;</w:t>
      </w:r>
    </w:p>
    <w:p w:rsidR="00B279F3" w:rsidRPr="00C113A1" w:rsidRDefault="00B279F3" w:rsidP="00B279F3">
      <w:pPr>
        <w:spacing w:line="360" w:lineRule="auto"/>
        <w:rPr>
          <w:b/>
          <w:sz w:val="24"/>
          <w:szCs w:val="24"/>
          <w:lang w:eastAsia="en-US"/>
        </w:rPr>
      </w:pPr>
      <w:r w:rsidRPr="00C113A1">
        <w:rPr>
          <w:b/>
          <w:sz w:val="24"/>
          <w:szCs w:val="24"/>
          <w:lang w:eastAsia="en-US"/>
        </w:rPr>
        <w:t>- профессиональные</w:t>
      </w:r>
      <w:r w:rsidRPr="00C113A1">
        <w:rPr>
          <w:sz w:val="24"/>
          <w:szCs w:val="24"/>
          <w:lang w:eastAsia="en-US"/>
        </w:rPr>
        <w:t>. Единство целей и задач воспитания, реализуемое всеми сотрудниками школы, которые должны разделять те ценности, которые заложены в основу Программы</w:t>
      </w:r>
      <w:r w:rsidRPr="00C113A1">
        <w:rPr>
          <w:b/>
          <w:sz w:val="24"/>
          <w:szCs w:val="24"/>
          <w:lang w:eastAsia="en-US"/>
        </w:rPr>
        <w:t>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Требования к профессиональному сообществу школы: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соблюдение норм профессиональной педагогической этики;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уважение и учет норм и правил уклада школы, их поддержка в профессиональной педагогической деятельности, общении;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уважение ко всем обучающимся, их родителям (законным представителям), коллегам;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соответствие внешнего вида и поведения профессиональному статусу, достоинству педагога, учителя в российской отечественной педагогической культуре, традиции;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lastRenderedPageBreak/>
        <w:t>знание возрастных и индивидуальных особенностей обучающихся, общение с ними с учетом состояния их здоровья, психологического состояния при соблюдении законных интересов прав как обучающихся, так и педагогов;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инициатива в проявлениях доброжелательности, открытости, готовности к сотрудничеству и помощи в отношениях с обучающимися и их родителями (законными представителями), коллегами;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внимание к каждому обучающемуся, умение общаться и работать с обучающимися с учетом индивидуальных особенностей каждого;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быть примером для обучающихся в формировании ценностных ориентиров, соблюдении нравственных норм общения и поведения;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побуждать обучающихся к общению, поощрять их стремления к взаимодействию, дружбу, взаимопомощь, заботу об окружающих, чуткость, внимание к людям, чувство ответственности.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  <w:sectPr w:rsidR="00B279F3" w:rsidRPr="00C113A1" w:rsidSect="00C113A1">
          <w:footerReference w:type="default" r:id="rId9"/>
          <w:pgSz w:w="11900" w:h="16840"/>
          <w:pgMar w:top="1134" w:right="850" w:bottom="1134" w:left="1701" w:header="0" w:footer="997" w:gutter="0"/>
          <w:pgNumType w:start="0"/>
          <w:cols w:space="720"/>
          <w:docGrid w:linePitch="272"/>
        </w:sectPr>
      </w:pPr>
      <w:r w:rsidRPr="00C113A1">
        <w:rPr>
          <w:sz w:val="24"/>
          <w:szCs w:val="24"/>
          <w:lang w:eastAsia="en-US"/>
        </w:rPr>
        <w:t xml:space="preserve">В школе имеется краеведческий музей имени Адлера </w:t>
      </w:r>
      <w:proofErr w:type="spellStart"/>
      <w:r w:rsidRPr="00C113A1">
        <w:rPr>
          <w:sz w:val="24"/>
          <w:szCs w:val="24"/>
          <w:lang w:eastAsia="en-US"/>
        </w:rPr>
        <w:t>Тимергалина</w:t>
      </w:r>
      <w:proofErr w:type="spellEnd"/>
      <w:r w:rsidRPr="00C113A1">
        <w:rPr>
          <w:sz w:val="24"/>
          <w:szCs w:val="24"/>
          <w:lang w:eastAsia="en-US"/>
        </w:rPr>
        <w:t xml:space="preserve">. Музей играет ключевую роль в патриотическом </w:t>
      </w:r>
      <w:r w:rsidR="002A542F">
        <w:rPr>
          <w:sz w:val="24"/>
          <w:szCs w:val="24"/>
          <w:lang w:eastAsia="en-US"/>
        </w:rPr>
        <w:t>воспитании.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4"/>
          <w:szCs w:val="24"/>
        </w:rPr>
      </w:pPr>
      <w:bookmarkStart w:id="10" w:name="__RefHeading___7"/>
      <w:bookmarkEnd w:id="10"/>
      <w:r w:rsidRPr="00C113A1"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Урочная деятельность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B279F3" w:rsidRPr="00C113A1" w:rsidRDefault="00B279F3" w:rsidP="00B279F3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lastRenderedPageBreak/>
        <w:t xml:space="preserve">Внеурочная деятельность 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познавательной, научной, исследовательской, просветительской направленности;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в области искусств, художественного творчества разных видов и жанров;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туристско-краеведческой направленности;</w:t>
      </w:r>
    </w:p>
    <w:p w:rsidR="00B279F3" w:rsidRPr="00C113A1" w:rsidRDefault="00B279F3" w:rsidP="00B279F3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курсы, занятия оздоровительной и спортивной направленности.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left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Классное руководство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C113A1">
        <w:rPr>
          <w:color w:val="auto"/>
          <w:sz w:val="24"/>
          <w:szCs w:val="24"/>
        </w:rPr>
        <w:t>командообразование</w:t>
      </w:r>
      <w:proofErr w:type="spellEnd"/>
      <w:r w:rsidRPr="00C113A1">
        <w:rPr>
          <w:color w:val="auto"/>
          <w:sz w:val="24"/>
          <w:szCs w:val="24"/>
        </w:rPr>
        <w:t xml:space="preserve">, </w:t>
      </w:r>
      <w:proofErr w:type="spellStart"/>
      <w:r w:rsidRPr="00C113A1">
        <w:rPr>
          <w:color w:val="auto"/>
          <w:sz w:val="24"/>
          <w:szCs w:val="24"/>
        </w:rPr>
        <w:t>внеучебные</w:t>
      </w:r>
      <w:proofErr w:type="spellEnd"/>
      <w:r w:rsidRPr="00C113A1">
        <w:rPr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доверительное общение и поддержку обучающихся в решении проблем </w:t>
      </w:r>
      <w:r w:rsidRPr="00C113A1">
        <w:rPr>
          <w:color w:val="auto"/>
          <w:sz w:val="24"/>
          <w:szCs w:val="24"/>
        </w:rPr>
        <w:lastRenderedPageBreak/>
        <w:t>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  <w:u w:val="single"/>
        </w:rPr>
      </w:pPr>
      <w:r w:rsidRPr="00C113A1">
        <w:rPr>
          <w:color w:val="auto"/>
          <w:sz w:val="24"/>
          <w:szCs w:val="24"/>
        </w:rPr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C113A1">
        <w:rPr>
          <w:color w:val="auto"/>
          <w:sz w:val="24"/>
          <w:szCs w:val="24"/>
        </w:rPr>
        <w:t>внеучебной</w:t>
      </w:r>
      <w:proofErr w:type="spellEnd"/>
      <w:r w:rsidRPr="00C113A1">
        <w:rPr>
          <w:color w:val="auto"/>
          <w:sz w:val="24"/>
          <w:szCs w:val="24"/>
        </w:rPr>
        <w:t xml:space="preserve"> обстановке, участвовать в родительских собраниях класса;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привлечение родителей (законных представителей), членов </w:t>
      </w:r>
      <w:proofErr w:type="gramStart"/>
      <w:r w:rsidRPr="00C113A1">
        <w:rPr>
          <w:color w:val="auto"/>
          <w:sz w:val="24"/>
          <w:szCs w:val="24"/>
        </w:rPr>
        <w:t>семей</w:t>
      </w:r>
      <w:proofErr w:type="gramEnd"/>
      <w:r w:rsidRPr="00C113A1">
        <w:rPr>
          <w:color w:val="auto"/>
          <w:sz w:val="24"/>
          <w:szCs w:val="24"/>
        </w:rPr>
        <w:t xml:space="preserve"> обучающихся к организации и проведению воспитательных дел, мероприятий в классе и общеобразовательной организации;</w:t>
      </w:r>
    </w:p>
    <w:p w:rsidR="00B279F3" w:rsidRPr="00C113A1" w:rsidRDefault="00B279F3" w:rsidP="00B279F3">
      <w:pPr>
        <w:numPr>
          <w:ilvl w:val="0"/>
          <w:numId w:val="5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i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Основные школьные дела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</w:t>
      </w:r>
      <w:r w:rsidRPr="00C113A1">
        <w:rPr>
          <w:color w:val="auto"/>
          <w:sz w:val="24"/>
          <w:szCs w:val="24"/>
        </w:rPr>
        <w:lastRenderedPageBreak/>
        <w:t xml:space="preserve">соревнованиях, олимпиадах, вклад в развитие общеобразовательной организации, своей местности; 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вовлечение по возможности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 w:rsidR="00B279F3" w:rsidRPr="00C113A1" w:rsidRDefault="00B279F3" w:rsidP="00B279F3">
      <w:pPr>
        <w:numPr>
          <w:ilvl w:val="0"/>
          <w:numId w:val="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Внешкольные мероприятия</w:t>
      </w:r>
    </w:p>
    <w:p w:rsidR="00B279F3" w:rsidRPr="00C113A1" w:rsidRDefault="00B279F3" w:rsidP="00B279F3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:rsidR="00B279F3" w:rsidRPr="00C113A1" w:rsidRDefault="00B279F3" w:rsidP="00B279F3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учебным предметам, курсам, модулям;</w:t>
      </w:r>
    </w:p>
    <w:p w:rsidR="00B279F3" w:rsidRPr="00C113A1" w:rsidRDefault="00B279F3" w:rsidP="00B279F3">
      <w:pPr>
        <w:numPr>
          <w:ilvl w:val="0"/>
          <w:numId w:val="7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B279F3" w:rsidRPr="00C113A1" w:rsidRDefault="00B279F3" w:rsidP="00B279F3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11" w:name="_Hlk106819027"/>
      <w:r w:rsidRPr="00C113A1">
        <w:rPr>
          <w:color w:val="auto"/>
          <w:sz w:val="24"/>
          <w:szCs w:val="24"/>
        </w:rPr>
        <w:t xml:space="preserve"> в общеобразовательную организацию</w:t>
      </w:r>
      <w:bookmarkEnd w:id="11"/>
      <w:r w:rsidRPr="00C113A1">
        <w:rPr>
          <w:color w:val="auto"/>
          <w:sz w:val="24"/>
          <w:szCs w:val="24"/>
        </w:rPr>
        <w:t xml:space="preserve"> государственной символикой Российской Федерации, </w:t>
      </w:r>
      <w:r w:rsidRPr="00C113A1">
        <w:rPr>
          <w:color w:val="auto"/>
          <w:sz w:val="24"/>
          <w:szCs w:val="24"/>
        </w:rPr>
        <w:lastRenderedPageBreak/>
        <w:t>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разработку, оформление, поддержание, использование в воспитательном процессе «мест гражданского </w:t>
      </w:r>
      <w:proofErr w:type="spellStart"/>
      <w:r w:rsidRPr="00C113A1">
        <w:rPr>
          <w:color w:val="auto"/>
          <w:sz w:val="24"/>
          <w:szCs w:val="24"/>
        </w:rPr>
        <w:t>почитанияв</w:t>
      </w:r>
      <w:proofErr w:type="spellEnd"/>
      <w:r w:rsidRPr="00C113A1">
        <w:rPr>
          <w:color w:val="auto"/>
          <w:sz w:val="24"/>
          <w:szCs w:val="24"/>
        </w:rPr>
        <w:t xml:space="preserve"> помещениях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оформление и обновление «мест новостей», стендов в помещениях (холл первого этажа,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разработку и популяризацию символики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подготовку и размещение регулярно сменяемых экспозиций </w:t>
      </w:r>
      <w:proofErr w:type="gramStart"/>
      <w:r w:rsidRPr="00C113A1">
        <w:rPr>
          <w:color w:val="auto"/>
          <w:sz w:val="24"/>
          <w:szCs w:val="24"/>
        </w:rPr>
        <w:t>творческих работ</w:t>
      </w:r>
      <w:proofErr w:type="gramEnd"/>
      <w:r w:rsidRPr="00C113A1">
        <w:rPr>
          <w:color w:val="auto"/>
          <w:sz w:val="24"/>
          <w:szCs w:val="24"/>
        </w:rPr>
        <w:t xml:space="preserve"> обучающихся в разных предметных областях, демонстрирующих их способности, </w:t>
      </w:r>
      <w:r w:rsidRPr="00C113A1">
        <w:rPr>
          <w:color w:val="auto"/>
          <w:sz w:val="24"/>
          <w:szCs w:val="24"/>
        </w:rPr>
        <w:lastRenderedPageBreak/>
        <w:t xml:space="preserve">знакомящих с работами друг друга;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:rsidR="00B279F3" w:rsidRPr="00C113A1" w:rsidRDefault="00B279F3" w:rsidP="00B279F3">
      <w:pPr>
        <w:numPr>
          <w:ilvl w:val="0"/>
          <w:numId w:val="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обучения, деятельность представителей родительского сообщества в Управляющем совете общеобразовательной организации;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родительские форумы на 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участие родителей в психолого-педагогических консилиумах в случаях, предусмотренных нормативными документами о психолого-педагогическом консилиуме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в соответствии с порядком привлечения родителей (законных представителей);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:rsidR="00B279F3" w:rsidRPr="00C113A1" w:rsidRDefault="00B279F3" w:rsidP="00B279F3">
      <w:pPr>
        <w:numPr>
          <w:ilvl w:val="0"/>
          <w:numId w:val="9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2" w:name="_Hlk85440179"/>
      <w:bookmarkEnd w:id="12"/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Самоуправление</w:t>
      </w:r>
    </w:p>
    <w:p w:rsidR="00B279F3" w:rsidRPr="00C113A1" w:rsidRDefault="00B279F3" w:rsidP="00B279F3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contextualSpacing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 w:rsidR="00B279F3" w:rsidRPr="00C113A1" w:rsidRDefault="00B279F3" w:rsidP="00B279F3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представление органами ученического самоуправления </w:t>
      </w:r>
      <w:proofErr w:type="gramStart"/>
      <w:r w:rsidRPr="00C113A1">
        <w:rPr>
          <w:color w:val="auto"/>
          <w:sz w:val="24"/>
          <w:szCs w:val="24"/>
        </w:rPr>
        <w:t>интересов</w:t>
      </w:r>
      <w:proofErr w:type="gramEnd"/>
      <w:r w:rsidRPr="00C113A1">
        <w:rPr>
          <w:color w:val="auto"/>
          <w:sz w:val="24"/>
          <w:szCs w:val="24"/>
        </w:rPr>
        <w:t xml:space="preserve"> обучающихся в процессе управления общеобразовательной организацией; </w:t>
      </w:r>
    </w:p>
    <w:p w:rsidR="00B279F3" w:rsidRPr="00C113A1" w:rsidRDefault="00B279F3" w:rsidP="00B279F3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защиту органами ученического самоуправления законных интересов и </w:t>
      </w:r>
      <w:proofErr w:type="gramStart"/>
      <w:r w:rsidRPr="00C113A1">
        <w:rPr>
          <w:color w:val="auto"/>
          <w:sz w:val="24"/>
          <w:szCs w:val="24"/>
        </w:rPr>
        <w:t>прав</w:t>
      </w:r>
      <w:proofErr w:type="gramEnd"/>
      <w:r w:rsidRPr="00C113A1">
        <w:rPr>
          <w:color w:val="auto"/>
          <w:sz w:val="24"/>
          <w:szCs w:val="24"/>
        </w:rPr>
        <w:t xml:space="preserve"> обучающихся;</w:t>
      </w:r>
    </w:p>
    <w:p w:rsidR="00B279F3" w:rsidRPr="00C113A1" w:rsidRDefault="00B279F3" w:rsidP="00B279F3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Профилактика и безопасность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</w:t>
      </w:r>
      <w:r w:rsidRPr="00C113A1">
        <w:rPr>
          <w:color w:val="auto"/>
          <w:sz w:val="24"/>
          <w:szCs w:val="24"/>
        </w:rPr>
        <w:lastRenderedPageBreak/>
        <w:t xml:space="preserve">силами педагогического коллектива и с привлечением сторонних специалистов (психологов, </w:t>
      </w:r>
      <w:proofErr w:type="spellStart"/>
      <w:r w:rsidRPr="00C113A1">
        <w:rPr>
          <w:color w:val="auto"/>
          <w:sz w:val="24"/>
          <w:szCs w:val="24"/>
        </w:rPr>
        <w:t>конфликтологов</w:t>
      </w:r>
      <w:proofErr w:type="spellEnd"/>
      <w:r w:rsidRPr="00C113A1">
        <w:rPr>
          <w:color w:val="auto"/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 д.); 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r w:rsidRPr="00C113A1">
        <w:rPr>
          <w:color w:val="auto"/>
          <w:sz w:val="24"/>
          <w:szCs w:val="24"/>
        </w:rPr>
        <w:t>девиантными</w:t>
      </w:r>
      <w:proofErr w:type="spellEnd"/>
      <w:r w:rsidRPr="00C113A1">
        <w:rPr>
          <w:color w:val="auto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color w:val="auto"/>
          <w:sz w:val="24"/>
          <w:szCs w:val="24"/>
        </w:rPr>
        <w:t xml:space="preserve">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C113A1">
        <w:rPr>
          <w:color w:val="auto"/>
          <w:sz w:val="24"/>
          <w:szCs w:val="24"/>
        </w:rPr>
        <w:t>антиэкстремистской</w:t>
      </w:r>
      <w:proofErr w:type="spellEnd"/>
      <w:r w:rsidRPr="00C113A1">
        <w:rPr>
          <w:color w:val="auto"/>
          <w:sz w:val="24"/>
          <w:szCs w:val="24"/>
        </w:rPr>
        <w:t xml:space="preserve"> безопасности, гражданской обороне и т. д.);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организацию превентивной работы с обучающимися со сценариями социально одобряемого поведения, по развитию навыков </w:t>
      </w:r>
      <w:proofErr w:type="spellStart"/>
      <w:r w:rsidRPr="00C113A1">
        <w:rPr>
          <w:color w:val="auto"/>
          <w:sz w:val="24"/>
          <w:szCs w:val="24"/>
        </w:rPr>
        <w:t>саморефлексии</w:t>
      </w:r>
      <w:proofErr w:type="spellEnd"/>
      <w:r w:rsidRPr="00C113A1">
        <w:rPr>
          <w:color w:val="auto"/>
          <w:sz w:val="24"/>
          <w:szCs w:val="24"/>
        </w:rPr>
        <w:t>, самоконтроля, устойчивости к негативным воздействиям, групповому давлению;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 профилактику правонарушений, девиаций посредством организации деятельности, альтернативной </w:t>
      </w:r>
      <w:proofErr w:type="spellStart"/>
      <w:r w:rsidRPr="00C113A1">
        <w:rPr>
          <w:color w:val="auto"/>
          <w:sz w:val="24"/>
          <w:szCs w:val="24"/>
        </w:rPr>
        <w:t>девиантному</w:t>
      </w:r>
      <w:proofErr w:type="spellEnd"/>
      <w:r w:rsidRPr="00C113A1">
        <w:rPr>
          <w:color w:val="auto"/>
          <w:sz w:val="24"/>
          <w:szCs w:val="24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C113A1">
        <w:rPr>
          <w:i/>
          <w:color w:val="auto"/>
          <w:sz w:val="24"/>
          <w:szCs w:val="24"/>
        </w:rPr>
        <w:t xml:space="preserve"> </w:t>
      </w:r>
      <w:proofErr w:type="gramStart"/>
      <w:r w:rsidRPr="00C113A1">
        <w:rPr>
          <w:color w:val="auto"/>
          <w:sz w:val="24"/>
          <w:szCs w:val="24"/>
        </w:rPr>
        <w:t>маргинальных групп</w:t>
      </w:r>
      <w:proofErr w:type="gramEnd"/>
      <w:r w:rsidRPr="00C113A1">
        <w:rPr>
          <w:color w:val="auto"/>
          <w:sz w:val="24"/>
          <w:szCs w:val="24"/>
        </w:rPr>
        <w:t xml:space="preserve"> обучающихся (оставивших обучение, криминальной направленности, с агрессивным поведением и др.); 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:rsidR="00B279F3" w:rsidRPr="00C113A1" w:rsidRDefault="00B279F3" w:rsidP="00B279F3">
      <w:pPr>
        <w:numPr>
          <w:ilvl w:val="0"/>
          <w:numId w:val="13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Профориентация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проведение циклов </w:t>
      </w:r>
      <w:proofErr w:type="spellStart"/>
      <w:r w:rsidRPr="00C113A1">
        <w:rPr>
          <w:color w:val="auto"/>
          <w:sz w:val="24"/>
          <w:szCs w:val="24"/>
        </w:rPr>
        <w:t>профориентационных</w:t>
      </w:r>
      <w:proofErr w:type="spellEnd"/>
      <w:r w:rsidRPr="00C113A1">
        <w:rPr>
          <w:color w:val="auto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spellStart"/>
      <w:r w:rsidRPr="00C113A1">
        <w:rPr>
          <w:color w:val="auto"/>
          <w:sz w:val="24"/>
          <w:szCs w:val="24"/>
        </w:rPr>
        <w:t>профориентационные</w:t>
      </w:r>
      <w:proofErr w:type="spellEnd"/>
      <w:r w:rsidRPr="00C113A1">
        <w:rPr>
          <w:color w:val="auto"/>
          <w:sz w:val="24"/>
          <w:szCs w:val="24"/>
        </w:rPr>
        <w:t xml:space="preserve"> игры (игры-симуляции, деловые игры, </w:t>
      </w:r>
      <w:proofErr w:type="spellStart"/>
      <w:r w:rsidRPr="00C113A1">
        <w:rPr>
          <w:color w:val="auto"/>
          <w:sz w:val="24"/>
          <w:szCs w:val="24"/>
        </w:rPr>
        <w:t>квесты</w:t>
      </w:r>
      <w:proofErr w:type="spellEnd"/>
      <w:r w:rsidRPr="00C113A1">
        <w:rPr>
          <w:color w:val="auto"/>
          <w:sz w:val="24"/>
          <w:szCs w:val="24"/>
        </w:rPr>
        <w:t>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посещение </w:t>
      </w:r>
      <w:proofErr w:type="spellStart"/>
      <w:r w:rsidRPr="00C113A1">
        <w:rPr>
          <w:color w:val="auto"/>
          <w:sz w:val="24"/>
          <w:szCs w:val="24"/>
        </w:rPr>
        <w:t>профориентационных</w:t>
      </w:r>
      <w:proofErr w:type="spellEnd"/>
      <w:r w:rsidRPr="00C113A1">
        <w:rPr>
          <w:color w:val="auto"/>
          <w:sz w:val="24"/>
          <w:szCs w:val="24"/>
        </w:rPr>
        <w:t xml:space="preserve"> выставок, ярмарок профессий, тематических </w:t>
      </w:r>
      <w:proofErr w:type="spellStart"/>
      <w:r w:rsidRPr="00C113A1">
        <w:rPr>
          <w:color w:val="auto"/>
          <w:sz w:val="24"/>
          <w:szCs w:val="24"/>
        </w:rPr>
        <w:t>профориентационных</w:t>
      </w:r>
      <w:proofErr w:type="spellEnd"/>
      <w:r w:rsidRPr="00C113A1">
        <w:rPr>
          <w:color w:val="auto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организацию на базе детского лагеря при общеобразовательной организации </w:t>
      </w:r>
      <w:proofErr w:type="spellStart"/>
      <w:r w:rsidRPr="00C113A1">
        <w:rPr>
          <w:color w:val="auto"/>
          <w:sz w:val="24"/>
          <w:szCs w:val="24"/>
        </w:rPr>
        <w:t>профориентационных</w:t>
      </w:r>
      <w:proofErr w:type="spellEnd"/>
      <w:r w:rsidRPr="00C113A1">
        <w:rPr>
          <w:color w:val="auto"/>
          <w:sz w:val="24"/>
          <w:szCs w:val="24"/>
        </w:rPr>
        <w:t xml:space="preserve"> смен с участием экспертов в области профориентации, где обучающиеся могут познакомиться с профессиями, получить представление об их специфике, попробовать свои силы в той или иной профессии, развить соответствующие навыки;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C113A1">
        <w:rPr>
          <w:color w:val="auto"/>
          <w:sz w:val="24"/>
          <w:szCs w:val="24"/>
        </w:rPr>
        <w:t>интернет-ресурсов</w:t>
      </w:r>
      <w:proofErr w:type="spellEnd"/>
      <w:r w:rsidRPr="00C113A1">
        <w:rPr>
          <w:color w:val="auto"/>
          <w:sz w:val="24"/>
          <w:szCs w:val="24"/>
        </w:rPr>
        <w:t xml:space="preserve">, посвящённых выбору профессий, прохождение </w:t>
      </w:r>
      <w:proofErr w:type="spellStart"/>
      <w:r w:rsidRPr="00C113A1">
        <w:rPr>
          <w:color w:val="auto"/>
          <w:sz w:val="24"/>
          <w:szCs w:val="24"/>
        </w:rPr>
        <w:t>профориентационного</w:t>
      </w:r>
      <w:proofErr w:type="spellEnd"/>
      <w:r w:rsidRPr="00C113A1">
        <w:rPr>
          <w:color w:val="auto"/>
          <w:sz w:val="24"/>
          <w:szCs w:val="24"/>
        </w:rPr>
        <w:t xml:space="preserve"> онлайн-тестирования, онлайн-курсов по интересующим профессиям и направлениям </w:t>
      </w:r>
      <w:r w:rsidRPr="00C113A1">
        <w:rPr>
          <w:color w:val="auto"/>
          <w:sz w:val="24"/>
          <w:szCs w:val="24"/>
        </w:rPr>
        <w:lastRenderedPageBreak/>
        <w:t>профессионального образования;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участие в работе всероссийских </w:t>
      </w:r>
      <w:proofErr w:type="spellStart"/>
      <w:r w:rsidRPr="00C113A1">
        <w:rPr>
          <w:color w:val="auto"/>
          <w:sz w:val="24"/>
          <w:szCs w:val="24"/>
        </w:rPr>
        <w:t>профориентационных</w:t>
      </w:r>
      <w:proofErr w:type="spellEnd"/>
      <w:r w:rsidRPr="00C113A1">
        <w:rPr>
          <w:color w:val="auto"/>
          <w:sz w:val="24"/>
          <w:szCs w:val="24"/>
        </w:rPr>
        <w:t xml:space="preserve"> проектов;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:rsidR="00B279F3" w:rsidRPr="00C113A1" w:rsidRDefault="00B279F3" w:rsidP="00B279F3">
      <w:pPr>
        <w:numPr>
          <w:ilvl w:val="0"/>
          <w:numId w:val="1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3" w:name="__RefHeading___8"/>
      <w:bookmarkEnd w:id="13"/>
      <w:r w:rsidRPr="00C113A1">
        <w:rPr>
          <w:b/>
          <w:color w:val="auto"/>
          <w:sz w:val="24"/>
          <w:szCs w:val="24"/>
        </w:rPr>
        <w:br w:type="page"/>
      </w:r>
      <w:r w:rsidRPr="00C113A1">
        <w:rPr>
          <w:b/>
          <w:color w:val="auto"/>
          <w:sz w:val="24"/>
          <w:szCs w:val="24"/>
        </w:rPr>
        <w:lastRenderedPageBreak/>
        <w:t>РАЗДЕЛ 3. ОРГАНИЗАЦИОННЫЙ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4" w:name="__RefHeading___9"/>
      <w:bookmarkEnd w:id="14"/>
      <w:r w:rsidRPr="00C113A1">
        <w:rPr>
          <w:b/>
          <w:color w:val="auto"/>
          <w:sz w:val="24"/>
          <w:szCs w:val="24"/>
        </w:rPr>
        <w:t>3.1 Кадровое обеспечение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Общая численность педагогических работников 15 человек основных педагогических работников.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pacing w:val="-2"/>
          <w:sz w:val="24"/>
          <w:szCs w:val="24"/>
          <w:lang w:eastAsia="en-US"/>
        </w:rPr>
        <w:t>Кадровое</w:t>
      </w:r>
      <w:r w:rsidRPr="00C113A1">
        <w:rPr>
          <w:spacing w:val="3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обеспечение</w:t>
      </w:r>
      <w:r w:rsidRPr="00C113A1">
        <w:rPr>
          <w:spacing w:val="8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воспитательного</w:t>
      </w:r>
      <w:r w:rsidRPr="00C113A1">
        <w:rPr>
          <w:spacing w:val="3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процесса: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Заместитель</w:t>
      </w:r>
      <w:r w:rsidRPr="00C113A1">
        <w:rPr>
          <w:spacing w:val="-1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директора</w:t>
      </w:r>
      <w:r w:rsidRPr="00C113A1">
        <w:rPr>
          <w:spacing w:val="-10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по</w:t>
      </w:r>
      <w:r w:rsidRPr="00C113A1">
        <w:rPr>
          <w:spacing w:val="-6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учебной</w:t>
      </w:r>
      <w:r w:rsidRPr="00C113A1">
        <w:rPr>
          <w:spacing w:val="46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работе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Заместитель</w:t>
      </w:r>
      <w:r w:rsidRPr="00C113A1">
        <w:rPr>
          <w:spacing w:val="-11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директора</w:t>
      </w:r>
      <w:r w:rsidRPr="00C113A1">
        <w:rPr>
          <w:spacing w:val="-12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по</w:t>
      </w:r>
      <w:r w:rsidRPr="00C113A1">
        <w:rPr>
          <w:spacing w:val="-12"/>
          <w:sz w:val="24"/>
          <w:szCs w:val="24"/>
          <w:lang w:eastAsia="en-US"/>
        </w:rPr>
        <w:t xml:space="preserve"> </w:t>
      </w:r>
      <w:r w:rsidRPr="00C113A1">
        <w:rPr>
          <w:sz w:val="24"/>
          <w:szCs w:val="24"/>
          <w:lang w:eastAsia="en-US"/>
        </w:rPr>
        <w:t>воспитательной</w:t>
      </w:r>
      <w:r w:rsidRPr="00C113A1">
        <w:rPr>
          <w:spacing w:val="-13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работе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Классные</w:t>
      </w:r>
      <w:r w:rsidRPr="00C113A1">
        <w:rPr>
          <w:spacing w:val="-14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руководители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w w:val="95"/>
          <w:sz w:val="24"/>
          <w:szCs w:val="24"/>
          <w:lang w:eastAsia="en-US"/>
        </w:rPr>
        <w:t>Педагог-</w:t>
      </w:r>
      <w:r w:rsidRPr="00C113A1">
        <w:rPr>
          <w:spacing w:val="-2"/>
          <w:w w:val="95"/>
          <w:sz w:val="24"/>
          <w:szCs w:val="24"/>
          <w:lang w:eastAsia="en-US"/>
        </w:rPr>
        <w:t>психолог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z w:val="24"/>
          <w:szCs w:val="24"/>
          <w:lang w:eastAsia="en-US"/>
        </w:rPr>
        <w:t>Социальный</w:t>
      </w:r>
      <w:r w:rsidRPr="00C113A1">
        <w:rPr>
          <w:spacing w:val="-16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педагог</w:t>
      </w:r>
    </w:p>
    <w:p w:rsidR="00B279F3" w:rsidRPr="00C113A1" w:rsidRDefault="00B279F3" w:rsidP="00B279F3">
      <w:pPr>
        <w:spacing w:line="360" w:lineRule="auto"/>
        <w:rPr>
          <w:sz w:val="24"/>
          <w:szCs w:val="24"/>
          <w:lang w:eastAsia="en-US"/>
        </w:rPr>
      </w:pPr>
      <w:r w:rsidRPr="00C113A1">
        <w:rPr>
          <w:spacing w:val="-2"/>
          <w:sz w:val="24"/>
          <w:szCs w:val="24"/>
          <w:lang w:eastAsia="en-US"/>
        </w:rPr>
        <w:t>Педагоги</w:t>
      </w:r>
      <w:r w:rsidRPr="00C113A1">
        <w:rPr>
          <w:spacing w:val="5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дополнительного</w:t>
      </w:r>
      <w:r w:rsidRPr="00C113A1">
        <w:rPr>
          <w:spacing w:val="5"/>
          <w:sz w:val="24"/>
          <w:szCs w:val="24"/>
          <w:lang w:eastAsia="en-US"/>
        </w:rPr>
        <w:t xml:space="preserve"> </w:t>
      </w:r>
      <w:r w:rsidRPr="00C113A1">
        <w:rPr>
          <w:spacing w:val="-2"/>
          <w:sz w:val="24"/>
          <w:szCs w:val="24"/>
          <w:lang w:eastAsia="en-US"/>
        </w:rPr>
        <w:t>образования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5" w:name="__RefHeading___10"/>
      <w:bookmarkEnd w:id="15"/>
      <w:r w:rsidRPr="00C113A1">
        <w:rPr>
          <w:b/>
          <w:color w:val="auto"/>
          <w:sz w:val="24"/>
          <w:szCs w:val="24"/>
        </w:rPr>
        <w:t>3.2 Нормативно-методическое обеспечение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Воспитательная работа в школе проводится в соответствии с Федеральным, региональным законодательством, документами муниципального уровня и образовательного учреждения: 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Конституция РФ и РТ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Конвенция о правах ребенка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ФЗ от 29.12.2012 N 273-ФЗ (ред. от 01.09.2013) "Об образовании в Российской Федерации"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Стратегия развития воспитания в РФ на период до 2025 года, от 29.05.2015 г №996-р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Семейный кодекс РФ от 29.12.1995 г. № 223-ФЗ (ред. от 12.11.2012 г.)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Закон РТ «О мерах по предупреждению причинения вреда здоровью детей, их физическому, интеллектуальному, психическому, духовному и нравственному развитию в РТ», от 23.10.2010 года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Стандарты организации работы по профилактике правонарушений среди несовершеннолетних в образовательных учреждениях РТ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Устав МБОУ «</w:t>
      </w:r>
      <w:proofErr w:type="spellStart"/>
      <w:r w:rsidRPr="00C113A1">
        <w:rPr>
          <w:color w:val="auto"/>
          <w:sz w:val="24"/>
          <w:szCs w:val="24"/>
        </w:rPr>
        <w:t>Старомнзелябашская</w:t>
      </w:r>
      <w:proofErr w:type="spellEnd"/>
      <w:r w:rsidRPr="00C113A1">
        <w:rPr>
          <w:color w:val="auto"/>
          <w:sz w:val="24"/>
          <w:szCs w:val="24"/>
        </w:rPr>
        <w:t xml:space="preserve"> ООШ имени А. </w:t>
      </w:r>
      <w:proofErr w:type="spellStart"/>
      <w:r w:rsidRPr="00C113A1">
        <w:rPr>
          <w:color w:val="auto"/>
          <w:sz w:val="24"/>
          <w:szCs w:val="24"/>
        </w:rPr>
        <w:t>Тимергалина</w:t>
      </w:r>
      <w:proofErr w:type="spellEnd"/>
      <w:r w:rsidRPr="00C113A1">
        <w:rPr>
          <w:color w:val="auto"/>
          <w:sz w:val="24"/>
          <w:szCs w:val="24"/>
        </w:rPr>
        <w:t>»</w:t>
      </w: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- Положение и приказы по школе и другие.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outlineLvl w:val="0"/>
        <w:rPr>
          <w:b/>
          <w:color w:val="auto"/>
          <w:sz w:val="24"/>
          <w:szCs w:val="24"/>
        </w:rPr>
      </w:pPr>
      <w:bookmarkStart w:id="16" w:name="__RefHeading___11"/>
      <w:bookmarkEnd w:id="16"/>
      <w:r w:rsidRPr="00C113A1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 w:rsidRPr="00C113A1">
        <w:rPr>
          <w:iCs/>
          <w:color w:val="auto"/>
          <w:sz w:val="24"/>
          <w:szCs w:val="24"/>
        </w:rPr>
        <w:t>обучающихся с</w:t>
      </w:r>
      <w:r w:rsidRPr="00C113A1">
        <w:rPr>
          <w:color w:val="auto"/>
          <w:sz w:val="24"/>
          <w:szCs w:val="24"/>
        </w:rPr>
        <w:t xml:space="preserve">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>Особыми задачами воспитания обучающихся с особыми образовательными потребностями являются:</w:t>
      </w:r>
    </w:p>
    <w:p w:rsidR="00B279F3" w:rsidRPr="00C113A1" w:rsidRDefault="00B279F3" w:rsidP="00B279F3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B279F3" w:rsidRPr="00C113A1" w:rsidRDefault="00B279F3" w:rsidP="00B279F3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B279F3" w:rsidRPr="00C113A1" w:rsidRDefault="00B279F3" w:rsidP="00B279F3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:rsidR="00B279F3" w:rsidRPr="00C113A1" w:rsidRDefault="00B279F3" w:rsidP="00B279F3">
      <w:pPr>
        <w:numPr>
          <w:ilvl w:val="0"/>
          <w:numId w:val="1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 организации воспитания обучающихся с особыми образовательными потребностями необходимо ориентироваться на: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B279F3" w:rsidRPr="00C113A1" w:rsidRDefault="00B279F3" w:rsidP="00B279F3">
      <w:pPr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– личностно-ориентированный подход в организации </w:t>
      </w:r>
      <w:proofErr w:type="gramStart"/>
      <w:r w:rsidRPr="00C113A1">
        <w:rPr>
          <w:color w:val="auto"/>
          <w:sz w:val="24"/>
          <w:szCs w:val="24"/>
        </w:rPr>
        <w:t>всех видов деятельности</w:t>
      </w:r>
      <w:proofErr w:type="gramEnd"/>
      <w:r w:rsidRPr="00C113A1">
        <w:rPr>
          <w:i/>
          <w:color w:val="auto"/>
          <w:sz w:val="24"/>
          <w:szCs w:val="24"/>
        </w:rPr>
        <w:t xml:space="preserve"> </w:t>
      </w:r>
      <w:r w:rsidRPr="00C113A1">
        <w:rPr>
          <w:iCs/>
          <w:color w:val="auto"/>
          <w:sz w:val="24"/>
          <w:szCs w:val="24"/>
        </w:rPr>
        <w:t>обучающихся с</w:t>
      </w:r>
      <w:r w:rsidRPr="00C113A1">
        <w:rPr>
          <w:color w:val="auto"/>
          <w:sz w:val="24"/>
          <w:szCs w:val="24"/>
        </w:rPr>
        <w:t xml:space="preserve"> особыми образовательными потребностями.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7" w:name="__RefHeading___12"/>
      <w:bookmarkEnd w:id="17"/>
      <w:r w:rsidRPr="00C113A1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 xml:space="preserve">соответствия артефактов и процедур награждения укладу </w:t>
      </w:r>
      <w:bookmarkStart w:id="18" w:name="_Hlk106819691"/>
      <w:r w:rsidRPr="00C113A1">
        <w:rPr>
          <w:color w:val="auto"/>
          <w:sz w:val="24"/>
          <w:szCs w:val="24"/>
        </w:rPr>
        <w:t>общеобразовательной организации</w:t>
      </w:r>
      <w:bookmarkEnd w:id="18"/>
      <w:r w:rsidRPr="00C113A1">
        <w:rPr>
          <w:color w:val="auto"/>
          <w:sz w:val="24"/>
          <w:szCs w:val="24"/>
        </w:rPr>
        <w:t>, качеству воспитывающей среды, символике общеобразовательной организации;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обучающимися, получившими и не получившими награды);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:rsidR="00B279F3" w:rsidRPr="00C113A1" w:rsidRDefault="00B279F3" w:rsidP="00B279F3">
      <w:pPr>
        <w:widowControl/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proofErr w:type="spellStart"/>
      <w:r w:rsidRPr="00C113A1">
        <w:rPr>
          <w:color w:val="auto"/>
          <w:sz w:val="24"/>
          <w:szCs w:val="24"/>
        </w:rPr>
        <w:t>дифференцированности</w:t>
      </w:r>
      <w:proofErr w:type="spellEnd"/>
      <w:r w:rsidRPr="00C113A1">
        <w:rPr>
          <w:color w:val="auto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 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</w:t>
      </w:r>
      <w:r w:rsidRPr="00C113A1">
        <w:rPr>
          <w:color w:val="auto"/>
          <w:sz w:val="24"/>
          <w:szCs w:val="24"/>
        </w:rPr>
        <w:lastRenderedPageBreak/>
        <w:t xml:space="preserve">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:rsidR="00B279F3" w:rsidRPr="00C113A1" w:rsidRDefault="00B279F3" w:rsidP="00B279F3">
      <w:pPr>
        <w:widowControl/>
        <w:spacing w:line="360" w:lineRule="auto"/>
        <w:ind w:firstLine="709"/>
        <w:rPr>
          <w:color w:val="auto"/>
          <w:sz w:val="24"/>
          <w:szCs w:val="24"/>
        </w:rPr>
      </w:pPr>
    </w:p>
    <w:p w:rsidR="00B279F3" w:rsidRPr="00C113A1" w:rsidRDefault="00B279F3" w:rsidP="00B279F3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9" w:name="__RefHeading___13"/>
      <w:bookmarkEnd w:id="19"/>
      <w:r w:rsidRPr="00C113A1">
        <w:rPr>
          <w:b/>
          <w:color w:val="auto"/>
          <w:sz w:val="24"/>
          <w:szCs w:val="24"/>
        </w:rPr>
        <w:t>3.5 Анализ воспитательного процесса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:rsidR="00B279F3" w:rsidRPr="00C113A1" w:rsidRDefault="00B279F3" w:rsidP="00B279F3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:rsidR="00B279F3" w:rsidRPr="00C113A1" w:rsidRDefault="00B279F3" w:rsidP="00B279F3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:rsidR="00B279F3" w:rsidRPr="00C113A1" w:rsidRDefault="00B279F3" w:rsidP="00B279F3">
      <w:pPr>
        <w:numPr>
          <w:ilvl w:val="0"/>
          <w:numId w:val="1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:rsidR="00B279F3" w:rsidRPr="00C113A1" w:rsidRDefault="00B279F3" w:rsidP="00B279F3">
      <w:pPr>
        <w:numPr>
          <w:ilvl w:val="0"/>
          <w:numId w:val="1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</w:t>
      </w:r>
      <w:r w:rsidRPr="00C113A1">
        <w:rPr>
          <w:color w:val="auto"/>
          <w:sz w:val="24"/>
          <w:szCs w:val="24"/>
        </w:rPr>
        <w:lastRenderedPageBreak/>
        <w:t>социализации, и саморазвития.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Основные направления анализа воспитательного процесса: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1. Результаты воспитания, социализации и саморазвития обучающихся.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0" w:name="_Hlk100927456"/>
      <w:r w:rsidRPr="00C113A1">
        <w:rPr>
          <w:color w:val="auto"/>
          <w:sz w:val="24"/>
          <w:szCs w:val="24"/>
        </w:rPr>
        <w:t xml:space="preserve">(советником директора по воспитанию, педагогом-психологом, социальным педагогом, при наличии) </w:t>
      </w:r>
      <w:bookmarkEnd w:id="20"/>
      <w:r w:rsidRPr="00C113A1"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Основным способом получения информации о результатах воспитания, </w:t>
      </w:r>
      <w:proofErr w:type="gramStart"/>
      <w:r w:rsidRPr="00C113A1">
        <w:rPr>
          <w:color w:val="auto"/>
          <w:sz w:val="24"/>
          <w:szCs w:val="24"/>
        </w:rPr>
        <w:t>социализации и саморазвития</w:t>
      </w:r>
      <w:proofErr w:type="gramEnd"/>
      <w:r w:rsidRPr="00C113A1">
        <w:rPr>
          <w:color w:val="auto"/>
          <w:sz w:val="24"/>
          <w:szCs w:val="24"/>
        </w:rPr>
        <w:t xml:space="preserve">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Анализ проводится заместителем директора по воспитательной работе (советником директора по воспитанию, педагогом-психологом, социальным педагогом, при наличии), 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</w:t>
      </w:r>
      <w:proofErr w:type="gramStart"/>
      <w:r w:rsidRPr="00C113A1">
        <w:rPr>
          <w:color w:val="auto"/>
          <w:sz w:val="24"/>
          <w:szCs w:val="24"/>
        </w:rPr>
        <w:t>качеством :</w:t>
      </w:r>
      <w:proofErr w:type="gramEnd"/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организуемой внеурочной деятельности обучающихся;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деятельности классных руководителей и их классов;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проводимых общешкольных основных дел, мероприятий;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внешкольных мероприятий; 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>создания и поддержки предметно-пространственной среды;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взаимодействия с родительским сообществом;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деятельности ученического самоуправления;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деятельности по профилактике и безопасности;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реализации потенциала социального партнёрства;</w:t>
      </w:r>
    </w:p>
    <w:p w:rsidR="00B279F3" w:rsidRPr="00C113A1" w:rsidRDefault="00B279F3" w:rsidP="00B279F3">
      <w:pPr>
        <w:numPr>
          <w:ilvl w:val="0"/>
          <w:numId w:val="17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деятельности по профориентации обучающихся;</w:t>
      </w:r>
    </w:p>
    <w:p w:rsidR="00B279F3" w:rsidRPr="00C113A1" w:rsidRDefault="00B279F3" w:rsidP="00B279F3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советником директора по воспитательной работе при его наличии)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:rsidR="00B279F3" w:rsidRPr="00C113A1" w:rsidRDefault="00B279F3" w:rsidP="00B279F3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>Приложение</w:t>
      </w:r>
      <w:bookmarkStart w:id="21" w:name="__RefHeading___14"/>
      <w:bookmarkEnd w:id="21"/>
    </w:p>
    <w:p w:rsidR="00B279F3" w:rsidRPr="00C113A1" w:rsidRDefault="00B279F3" w:rsidP="00B279F3">
      <w:pPr>
        <w:widowControl/>
        <w:spacing w:line="360" w:lineRule="auto"/>
        <w:jc w:val="left"/>
        <w:rPr>
          <w:color w:val="auto"/>
          <w:sz w:val="24"/>
          <w:szCs w:val="24"/>
        </w:rPr>
      </w:pPr>
    </w:p>
    <w:p w:rsidR="00B279F3" w:rsidRPr="00C113A1" w:rsidRDefault="00B279F3" w:rsidP="00B279F3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C113A1">
        <w:rPr>
          <w:b/>
          <w:color w:val="auto"/>
          <w:sz w:val="24"/>
          <w:szCs w:val="24"/>
        </w:rPr>
        <w:t xml:space="preserve">Перечень основных государственных и народных праздников, памятных дат в календарном плане воспитательной работы. 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Сентябрь: </w:t>
      </w:r>
    </w:p>
    <w:p w:rsidR="00B279F3" w:rsidRPr="00C113A1" w:rsidRDefault="00B279F3" w:rsidP="00B279F3">
      <w:pPr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 сентября: День знаний; </w:t>
      </w:r>
    </w:p>
    <w:p w:rsidR="00B279F3" w:rsidRPr="00C113A1" w:rsidRDefault="00B279F3" w:rsidP="00B279F3">
      <w:pPr>
        <w:numPr>
          <w:ilvl w:val="0"/>
          <w:numId w:val="1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3 сентября: День окончания Второй мировой войны, День солидарности в борьбе с терроризмом.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Октябрь: 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1 октября: Международный день пожилых людей;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4 октября: День защиты животных; 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5 октября: День Учителя; 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Третье воскресенье октября: День отца; </w:t>
      </w:r>
    </w:p>
    <w:p w:rsidR="00B279F3" w:rsidRPr="00C113A1" w:rsidRDefault="00B279F3" w:rsidP="00B279F3">
      <w:pPr>
        <w:numPr>
          <w:ilvl w:val="0"/>
          <w:numId w:val="1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30 октября: День памяти жертв политических репрессий.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Ноябрь: </w:t>
      </w:r>
    </w:p>
    <w:p w:rsidR="00B279F3" w:rsidRPr="00C113A1" w:rsidRDefault="00B279F3" w:rsidP="00B279F3">
      <w:pPr>
        <w:numPr>
          <w:ilvl w:val="0"/>
          <w:numId w:val="2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4 ноября: День народного единства.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Декабрь: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3 декабря: Международный день инвалидов;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5 декабря: Битва за Москву, Международный день добровольцев;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6 декабря: День Александра Невского;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9 декабря: День Героев Отечества;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10 декабря: День прав человека;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12 декабря: День Конституции Российской Федерации; </w:t>
      </w:r>
    </w:p>
    <w:p w:rsidR="00B279F3" w:rsidRPr="00C113A1" w:rsidRDefault="00B279F3" w:rsidP="00B279F3">
      <w:pPr>
        <w:numPr>
          <w:ilvl w:val="0"/>
          <w:numId w:val="2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27 декабря: День спасателя.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Январь: </w:t>
      </w:r>
    </w:p>
    <w:p w:rsidR="00B279F3" w:rsidRPr="00C113A1" w:rsidRDefault="00B279F3" w:rsidP="00B279F3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 января: Новый год; </w:t>
      </w:r>
    </w:p>
    <w:p w:rsidR="00B279F3" w:rsidRPr="00C113A1" w:rsidRDefault="00B279F3" w:rsidP="00B279F3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7 января: Рождество Христово;</w:t>
      </w:r>
    </w:p>
    <w:p w:rsidR="00B279F3" w:rsidRPr="00C113A1" w:rsidRDefault="00B279F3" w:rsidP="00B279F3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25 января: «Татьянин день» (праздник студентов);</w:t>
      </w:r>
    </w:p>
    <w:p w:rsidR="00B279F3" w:rsidRPr="00C113A1" w:rsidRDefault="00B279F3" w:rsidP="00B279F3">
      <w:pPr>
        <w:numPr>
          <w:ilvl w:val="0"/>
          <w:numId w:val="22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27 января: День снятия блокады Ленинграда.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Февраль: </w:t>
      </w:r>
    </w:p>
    <w:p w:rsidR="00B279F3" w:rsidRPr="00C113A1" w:rsidRDefault="00B279F3" w:rsidP="00B279F3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2 февраля: День воинской славы России; </w:t>
      </w:r>
    </w:p>
    <w:p w:rsidR="00B279F3" w:rsidRPr="00C113A1" w:rsidRDefault="00B279F3" w:rsidP="00B279F3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8 февраля: День русской науки;</w:t>
      </w:r>
    </w:p>
    <w:p w:rsidR="00B279F3" w:rsidRPr="00C113A1" w:rsidRDefault="00B279F3" w:rsidP="00B279F3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lastRenderedPageBreak/>
        <w:t xml:space="preserve">21 февраля: Международный день родного языка; </w:t>
      </w:r>
    </w:p>
    <w:p w:rsidR="00B279F3" w:rsidRPr="00C113A1" w:rsidRDefault="00B279F3" w:rsidP="00B279F3">
      <w:pPr>
        <w:numPr>
          <w:ilvl w:val="0"/>
          <w:numId w:val="2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23 февраля: День защитника Отечества.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Март: </w:t>
      </w:r>
    </w:p>
    <w:p w:rsidR="00B279F3" w:rsidRPr="00C113A1" w:rsidRDefault="00B279F3" w:rsidP="00B279F3">
      <w:pPr>
        <w:numPr>
          <w:ilvl w:val="0"/>
          <w:numId w:val="2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8 марта: Международный женский день; </w:t>
      </w:r>
    </w:p>
    <w:p w:rsidR="00B279F3" w:rsidRPr="00C113A1" w:rsidRDefault="00B279F3" w:rsidP="00B279F3">
      <w:pPr>
        <w:numPr>
          <w:ilvl w:val="0"/>
          <w:numId w:val="24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18 марта: День воссоединения Крыма с Россией.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Апрель: </w:t>
      </w:r>
    </w:p>
    <w:p w:rsidR="00B279F3" w:rsidRPr="00C113A1" w:rsidRDefault="00B279F3" w:rsidP="00B279F3">
      <w:pPr>
        <w:numPr>
          <w:ilvl w:val="0"/>
          <w:numId w:val="2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12 апреля: День космонавтики.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Май: </w:t>
      </w:r>
    </w:p>
    <w:p w:rsidR="00B279F3" w:rsidRPr="00C113A1" w:rsidRDefault="00B279F3" w:rsidP="00B279F3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1 мая: Праздник Весны и Труда;</w:t>
      </w:r>
    </w:p>
    <w:p w:rsidR="00B279F3" w:rsidRPr="00C113A1" w:rsidRDefault="00B279F3" w:rsidP="00B279F3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9 мая: День Победы; </w:t>
      </w:r>
    </w:p>
    <w:p w:rsidR="00B279F3" w:rsidRPr="00C113A1" w:rsidRDefault="00B279F3" w:rsidP="00B279F3">
      <w:pPr>
        <w:numPr>
          <w:ilvl w:val="0"/>
          <w:numId w:val="26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24 мая: День славянской письменности и культуры.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Июнь: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 июня: Международный день защиты детей;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5 июня: День эколога;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6 июня: Пушкинский день России;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12 июня: День России;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22 июня: День памяти и скорби; </w:t>
      </w:r>
    </w:p>
    <w:p w:rsidR="00B279F3" w:rsidRPr="00C113A1" w:rsidRDefault="00B279F3" w:rsidP="00B279F3">
      <w:pPr>
        <w:numPr>
          <w:ilvl w:val="0"/>
          <w:numId w:val="2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27 июня: День молодёжи.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Июль: </w:t>
      </w:r>
    </w:p>
    <w:p w:rsidR="00B279F3" w:rsidRPr="00C113A1" w:rsidRDefault="00B279F3" w:rsidP="00B279F3">
      <w:pPr>
        <w:numPr>
          <w:ilvl w:val="0"/>
          <w:numId w:val="28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8 июля: День семьи, любви и верности.</w:t>
      </w:r>
    </w:p>
    <w:p w:rsidR="00B279F3" w:rsidRPr="00C113A1" w:rsidRDefault="00B279F3" w:rsidP="00B279F3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 xml:space="preserve">Август: </w:t>
      </w:r>
    </w:p>
    <w:p w:rsidR="00B279F3" w:rsidRPr="00C113A1" w:rsidRDefault="00B279F3" w:rsidP="00B279F3">
      <w:pPr>
        <w:numPr>
          <w:ilvl w:val="0"/>
          <w:numId w:val="29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C113A1">
        <w:rPr>
          <w:color w:val="auto"/>
          <w:sz w:val="24"/>
          <w:szCs w:val="24"/>
        </w:rPr>
        <w:t>22 августа: День Государственного флага Российской Федерации;</w:t>
      </w:r>
    </w:p>
    <w:p w:rsidR="00B279F3" w:rsidRPr="00E36585" w:rsidRDefault="00B279F3" w:rsidP="00B279F3">
      <w:pPr>
        <w:numPr>
          <w:ilvl w:val="0"/>
          <w:numId w:val="29"/>
        </w:numPr>
        <w:tabs>
          <w:tab w:val="left" w:pos="993"/>
        </w:tabs>
        <w:spacing w:line="360" w:lineRule="auto"/>
        <w:ind w:left="0" w:firstLine="709"/>
        <w:rPr>
          <w:i/>
          <w:color w:val="auto"/>
          <w:sz w:val="28"/>
        </w:rPr>
      </w:pPr>
      <w:r w:rsidRPr="00C113A1">
        <w:rPr>
          <w:color w:val="auto"/>
          <w:sz w:val="24"/>
          <w:szCs w:val="24"/>
        </w:rPr>
        <w:t>25 августа: День воинской славы России.</w:t>
      </w:r>
    </w:p>
    <w:p w:rsidR="001E32E5" w:rsidRDefault="001E32E5"/>
    <w:sectPr w:rsidR="001E32E5">
      <w:footerReference w:type="default" r:id="rId10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D11BA" w:rsidRDefault="006D11BA" w:rsidP="00B279F3">
      <w:r>
        <w:separator/>
      </w:r>
    </w:p>
  </w:endnote>
  <w:endnote w:type="continuationSeparator" w:id="0">
    <w:p w:rsidR="006D11BA" w:rsidRDefault="006D11BA" w:rsidP="00B27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XO Thames">
    <w:altName w:val="Times New Roman"/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113A1" w:rsidRDefault="006D11BA">
    <w:pPr>
      <w:pStyle w:val="af8"/>
      <w:jc w:val="center"/>
    </w:pPr>
  </w:p>
  <w:p w:rsidR="00C113A1" w:rsidRDefault="006D11BA">
    <w:pPr>
      <w:pStyle w:val="af8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7F54" w:rsidRPr="00E91703" w:rsidRDefault="006D11BA">
    <w:pPr>
      <w:framePr w:wrap="around" w:vAnchor="text" w:hAnchor="margin" w:xAlign="center" w:y="1"/>
      <w:rPr>
        <w:sz w:val="24"/>
        <w:szCs w:val="24"/>
      </w:rPr>
    </w:pPr>
  </w:p>
  <w:p w:rsidR="003D7F54" w:rsidRPr="00E91703" w:rsidRDefault="006D11BA">
    <w:pPr>
      <w:pStyle w:val="af8"/>
      <w:jc w:val="center"/>
      <w:rPr>
        <w:szCs w:val="24"/>
      </w:rPr>
    </w:pPr>
  </w:p>
  <w:p w:rsidR="003D7F54" w:rsidRDefault="006D11BA">
    <w:pPr>
      <w:pStyle w:val="af8"/>
    </w:pPr>
  </w:p>
  <w:p w:rsidR="003D7F54" w:rsidRDefault="006D11BA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D11BA" w:rsidRDefault="006D11BA" w:rsidP="00B279F3">
      <w:r>
        <w:separator/>
      </w:r>
    </w:p>
  </w:footnote>
  <w:footnote w:type="continuationSeparator" w:id="0">
    <w:p w:rsidR="006D11BA" w:rsidRDefault="006D11BA" w:rsidP="00B279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 w15:restartNumberingAfterBreak="0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 w15:restartNumberingAfterBreak="0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 w15:restartNumberingAfterBreak="0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" w15:restartNumberingAfterBreak="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 w15:restartNumberingAfterBreak="0">
    <w:nsid w:val="24D71244"/>
    <w:multiLevelType w:val="hybridMultilevel"/>
    <w:tmpl w:val="BD3634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 w15:restartNumberingAfterBreak="0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 w15:restartNumberingAfterBreak="0">
    <w:nsid w:val="299D3132"/>
    <w:multiLevelType w:val="hybridMultilevel"/>
    <w:tmpl w:val="03A05BAE"/>
    <w:lvl w:ilvl="0" w:tplc="B7E0C388">
      <w:start w:val="1"/>
      <w:numFmt w:val="decimal"/>
      <w:lvlText w:val="%1)"/>
      <w:lvlJc w:val="left"/>
      <w:pPr>
        <w:ind w:left="672" w:hanging="3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1" w:tplc="DBCE2564">
      <w:numFmt w:val="bullet"/>
      <w:lvlText w:val="•"/>
      <w:lvlJc w:val="left"/>
      <w:pPr>
        <w:ind w:left="1726" w:hanging="312"/>
      </w:pPr>
      <w:rPr>
        <w:rFonts w:hint="default"/>
        <w:lang w:val="ru-RU" w:eastAsia="en-US" w:bidi="ar-SA"/>
      </w:rPr>
    </w:lvl>
    <w:lvl w:ilvl="2" w:tplc="E8907756">
      <w:numFmt w:val="bullet"/>
      <w:lvlText w:val="•"/>
      <w:lvlJc w:val="left"/>
      <w:pPr>
        <w:ind w:left="2772" w:hanging="312"/>
      </w:pPr>
      <w:rPr>
        <w:rFonts w:hint="default"/>
        <w:lang w:val="ru-RU" w:eastAsia="en-US" w:bidi="ar-SA"/>
      </w:rPr>
    </w:lvl>
    <w:lvl w:ilvl="3" w:tplc="7B760348">
      <w:numFmt w:val="bullet"/>
      <w:lvlText w:val="•"/>
      <w:lvlJc w:val="left"/>
      <w:pPr>
        <w:ind w:left="3818" w:hanging="312"/>
      </w:pPr>
      <w:rPr>
        <w:rFonts w:hint="default"/>
        <w:lang w:val="ru-RU" w:eastAsia="en-US" w:bidi="ar-SA"/>
      </w:rPr>
    </w:lvl>
    <w:lvl w:ilvl="4" w:tplc="1B1E9104">
      <w:numFmt w:val="bullet"/>
      <w:lvlText w:val="•"/>
      <w:lvlJc w:val="left"/>
      <w:pPr>
        <w:ind w:left="4864" w:hanging="312"/>
      </w:pPr>
      <w:rPr>
        <w:rFonts w:hint="default"/>
        <w:lang w:val="ru-RU" w:eastAsia="en-US" w:bidi="ar-SA"/>
      </w:rPr>
    </w:lvl>
    <w:lvl w:ilvl="5" w:tplc="EA205506">
      <w:numFmt w:val="bullet"/>
      <w:lvlText w:val="•"/>
      <w:lvlJc w:val="left"/>
      <w:pPr>
        <w:ind w:left="5910" w:hanging="312"/>
      </w:pPr>
      <w:rPr>
        <w:rFonts w:hint="default"/>
        <w:lang w:val="ru-RU" w:eastAsia="en-US" w:bidi="ar-SA"/>
      </w:rPr>
    </w:lvl>
    <w:lvl w:ilvl="6" w:tplc="2496F638">
      <w:numFmt w:val="bullet"/>
      <w:lvlText w:val="•"/>
      <w:lvlJc w:val="left"/>
      <w:pPr>
        <w:ind w:left="6956" w:hanging="312"/>
      </w:pPr>
      <w:rPr>
        <w:rFonts w:hint="default"/>
        <w:lang w:val="ru-RU" w:eastAsia="en-US" w:bidi="ar-SA"/>
      </w:rPr>
    </w:lvl>
    <w:lvl w:ilvl="7" w:tplc="6C986790">
      <w:numFmt w:val="bullet"/>
      <w:lvlText w:val="•"/>
      <w:lvlJc w:val="left"/>
      <w:pPr>
        <w:ind w:left="8002" w:hanging="312"/>
      </w:pPr>
      <w:rPr>
        <w:rFonts w:hint="default"/>
        <w:lang w:val="ru-RU" w:eastAsia="en-US" w:bidi="ar-SA"/>
      </w:rPr>
    </w:lvl>
    <w:lvl w:ilvl="8" w:tplc="57FA6812">
      <w:numFmt w:val="bullet"/>
      <w:lvlText w:val="•"/>
      <w:lvlJc w:val="left"/>
      <w:pPr>
        <w:ind w:left="9048" w:hanging="312"/>
      </w:pPr>
      <w:rPr>
        <w:rFonts w:hint="default"/>
        <w:lang w:val="ru-RU" w:eastAsia="en-US" w:bidi="ar-SA"/>
      </w:rPr>
    </w:lvl>
  </w:abstractNum>
  <w:abstractNum w:abstractNumId="10" w15:restartNumberingAfterBreak="0">
    <w:nsid w:val="2AC21114"/>
    <w:multiLevelType w:val="hybridMultilevel"/>
    <w:tmpl w:val="D87223B0"/>
    <w:lvl w:ilvl="0" w:tplc="5FE2D580">
      <w:numFmt w:val="bullet"/>
      <w:lvlText w:val=""/>
      <w:lvlJc w:val="left"/>
      <w:pPr>
        <w:ind w:left="672" w:hanging="27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1" w:tplc="412A6138">
      <w:numFmt w:val="bullet"/>
      <w:lvlText w:val=""/>
      <w:lvlJc w:val="left"/>
      <w:pPr>
        <w:ind w:left="672" w:hanging="706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2" w:tplc="25743C44">
      <w:numFmt w:val="bullet"/>
      <w:lvlText w:val="•"/>
      <w:lvlJc w:val="left"/>
      <w:pPr>
        <w:ind w:left="2772" w:hanging="706"/>
      </w:pPr>
      <w:rPr>
        <w:rFonts w:hint="default"/>
        <w:lang w:val="ru-RU" w:eastAsia="en-US" w:bidi="ar-SA"/>
      </w:rPr>
    </w:lvl>
    <w:lvl w:ilvl="3" w:tplc="51A0EF3C">
      <w:numFmt w:val="bullet"/>
      <w:lvlText w:val="•"/>
      <w:lvlJc w:val="left"/>
      <w:pPr>
        <w:ind w:left="3818" w:hanging="706"/>
      </w:pPr>
      <w:rPr>
        <w:rFonts w:hint="default"/>
        <w:lang w:val="ru-RU" w:eastAsia="en-US" w:bidi="ar-SA"/>
      </w:rPr>
    </w:lvl>
    <w:lvl w:ilvl="4" w:tplc="7766EEA4">
      <w:numFmt w:val="bullet"/>
      <w:lvlText w:val="•"/>
      <w:lvlJc w:val="left"/>
      <w:pPr>
        <w:ind w:left="4864" w:hanging="706"/>
      </w:pPr>
      <w:rPr>
        <w:rFonts w:hint="default"/>
        <w:lang w:val="ru-RU" w:eastAsia="en-US" w:bidi="ar-SA"/>
      </w:rPr>
    </w:lvl>
    <w:lvl w:ilvl="5" w:tplc="BA68D9CE">
      <w:numFmt w:val="bullet"/>
      <w:lvlText w:val="•"/>
      <w:lvlJc w:val="left"/>
      <w:pPr>
        <w:ind w:left="5910" w:hanging="706"/>
      </w:pPr>
      <w:rPr>
        <w:rFonts w:hint="default"/>
        <w:lang w:val="ru-RU" w:eastAsia="en-US" w:bidi="ar-SA"/>
      </w:rPr>
    </w:lvl>
    <w:lvl w:ilvl="6" w:tplc="7346DD28">
      <w:numFmt w:val="bullet"/>
      <w:lvlText w:val="•"/>
      <w:lvlJc w:val="left"/>
      <w:pPr>
        <w:ind w:left="6956" w:hanging="706"/>
      </w:pPr>
      <w:rPr>
        <w:rFonts w:hint="default"/>
        <w:lang w:val="ru-RU" w:eastAsia="en-US" w:bidi="ar-SA"/>
      </w:rPr>
    </w:lvl>
    <w:lvl w:ilvl="7" w:tplc="DD60549A">
      <w:numFmt w:val="bullet"/>
      <w:lvlText w:val="•"/>
      <w:lvlJc w:val="left"/>
      <w:pPr>
        <w:ind w:left="8002" w:hanging="706"/>
      </w:pPr>
      <w:rPr>
        <w:rFonts w:hint="default"/>
        <w:lang w:val="ru-RU" w:eastAsia="en-US" w:bidi="ar-SA"/>
      </w:rPr>
    </w:lvl>
    <w:lvl w:ilvl="8" w:tplc="FB186146">
      <w:numFmt w:val="bullet"/>
      <w:lvlText w:val="•"/>
      <w:lvlJc w:val="left"/>
      <w:pPr>
        <w:ind w:left="9048" w:hanging="706"/>
      </w:pPr>
      <w:rPr>
        <w:rFonts w:hint="default"/>
        <w:lang w:val="ru-RU" w:eastAsia="en-US" w:bidi="ar-SA"/>
      </w:rPr>
    </w:lvl>
  </w:abstractNum>
  <w:abstractNum w:abstractNumId="11" w15:restartNumberingAfterBreak="0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 w15:restartNumberingAfterBreak="0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3" w15:restartNumberingAfterBreak="0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 w15:restartNumberingAfterBreak="0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6" w15:restartNumberingAfterBreak="0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7" w15:restartNumberingAfterBreak="0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 w15:restartNumberingAfterBreak="0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1" w15:restartNumberingAfterBreak="0">
    <w:nsid w:val="595D06E7"/>
    <w:multiLevelType w:val="multilevel"/>
    <w:tmpl w:val="E2E293AA"/>
    <w:lvl w:ilvl="0">
      <w:start w:val="1"/>
      <w:numFmt w:val="decimal"/>
      <w:lvlText w:val="%1"/>
      <w:lvlJc w:val="left"/>
      <w:pPr>
        <w:ind w:left="1378" w:hanging="706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378" w:hanging="706"/>
      </w:pPr>
      <w:rPr>
        <w:rFonts w:ascii="Times New Roman" w:eastAsia="Times New Roman" w:hAnsi="Times New Roman" w:cs="Times New Roman" w:hint="default"/>
        <w:b/>
        <w:bCs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"/>
      <w:lvlJc w:val="left"/>
      <w:pPr>
        <w:ind w:left="672" w:hanging="274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548" w:hanging="27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33" w:hanging="27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7" w:hanging="27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02" w:hanging="27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86" w:hanging="27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71" w:hanging="274"/>
      </w:pPr>
      <w:rPr>
        <w:rFonts w:hint="default"/>
        <w:lang w:val="ru-RU" w:eastAsia="en-US" w:bidi="ar-SA"/>
      </w:rPr>
    </w:lvl>
  </w:abstractNum>
  <w:abstractNum w:abstractNumId="22" w15:restartNumberingAfterBreak="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 w15:restartNumberingAfterBreak="0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24" w15:restartNumberingAfterBreak="0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 w15:restartNumberingAfterBreak="0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7" w15:restartNumberingAfterBreak="0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 w15:restartNumberingAfterBreak="0">
    <w:nsid w:val="6A0456F3"/>
    <w:multiLevelType w:val="hybridMultilevel"/>
    <w:tmpl w:val="FB348636"/>
    <w:lvl w:ilvl="0" w:tplc="53F41778">
      <w:numFmt w:val="bullet"/>
      <w:lvlText w:val="-"/>
      <w:lvlJc w:val="left"/>
      <w:pPr>
        <w:ind w:left="672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7"/>
        <w:szCs w:val="27"/>
        <w:lang w:val="ru-RU" w:eastAsia="en-US" w:bidi="ar-SA"/>
      </w:rPr>
    </w:lvl>
    <w:lvl w:ilvl="1" w:tplc="C8C47E2A">
      <w:numFmt w:val="bullet"/>
      <w:lvlText w:val="•"/>
      <w:lvlJc w:val="left"/>
      <w:pPr>
        <w:ind w:left="1726" w:hanging="159"/>
      </w:pPr>
      <w:rPr>
        <w:rFonts w:hint="default"/>
        <w:lang w:val="ru-RU" w:eastAsia="en-US" w:bidi="ar-SA"/>
      </w:rPr>
    </w:lvl>
    <w:lvl w:ilvl="2" w:tplc="A5647C60">
      <w:numFmt w:val="bullet"/>
      <w:lvlText w:val="•"/>
      <w:lvlJc w:val="left"/>
      <w:pPr>
        <w:ind w:left="2772" w:hanging="159"/>
      </w:pPr>
      <w:rPr>
        <w:rFonts w:hint="default"/>
        <w:lang w:val="ru-RU" w:eastAsia="en-US" w:bidi="ar-SA"/>
      </w:rPr>
    </w:lvl>
    <w:lvl w:ilvl="3" w:tplc="CDD01CD4">
      <w:numFmt w:val="bullet"/>
      <w:lvlText w:val="•"/>
      <w:lvlJc w:val="left"/>
      <w:pPr>
        <w:ind w:left="3818" w:hanging="159"/>
      </w:pPr>
      <w:rPr>
        <w:rFonts w:hint="default"/>
        <w:lang w:val="ru-RU" w:eastAsia="en-US" w:bidi="ar-SA"/>
      </w:rPr>
    </w:lvl>
    <w:lvl w:ilvl="4" w:tplc="7B4446F2">
      <w:numFmt w:val="bullet"/>
      <w:lvlText w:val="•"/>
      <w:lvlJc w:val="left"/>
      <w:pPr>
        <w:ind w:left="4864" w:hanging="159"/>
      </w:pPr>
      <w:rPr>
        <w:rFonts w:hint="default"/>
        <w:lang w:val="ru-RU" w:eastAsia="en-US" w:bidi="ar-SA"/>
      </w:rPr>
    </w:lvl>
    <w:lvl w:ilvl="5" w:tplc="FFEE0528">
      <w:numFmt w:val="bullet"/>
      <w:lvlText w:val="•"/>
      <w:lvlJc w:val="left"/>
      <w:pPr>
        <w:ind w:left="5910" w:hanging="159"/>
      </w:pPr>
      <w:rPr>
        <w:rFonts w:hint="default"/>
        <w:lang w:val="ru-RU" w:eastAsia="en-US" w:bidi="ar-SA"/>
      </w:rPr>
    </w:lvl>
    <w:lvl w:ilvl="6" w:tplc="397CA75A">
      <w:numFmt w:val="bullet"/>
      <w:lvlText w:val="•"/>
      <w:lvlJc w:val="left"/>
      <w:pPr>
        <w:ind w:left="6956" w:hanging="159"/>
      </w:pPr>
      <w:rPr>
        <w:rFonts w:hint="default"/>
        <w:lang w:val="ru-RU" w:eastAsia="en-US" w:bidi="ar-SA"/>
      </w:rPr>
    </w:lvl>
    <w:lvl w:ilvl="7" w:tplc="C186B78C">
      <w:numFmt w:val="bullet"/>
      <w:lvlText w:val="•"/>
      <w:lvlJc w:val="left"/>
      <w:pPr>
        <w:ind w:left="8002" w:hanging="159"/>
      </w:pPr>
      <w:rPr>
        <w:rFonts w:hint="default"/>
        <w:lang w:val="ru-RU" w:eastAsia="en-US" w:bidi="ar-SA"/>
      </w:rPr>
    </w:lvl>
    <w:lvl w:ilvl="8" w:tplc="EE2EEDB6">
      <w:numFmt w:val="bullet"/>
      <w:lvlText w:val="•"/>
      <w:lvlJc w:val="left"/>
      <w:pPr>
        <w:ind w:left="9048" w:hanging="159"/>
      </w:pPr>
      <w:rPr>
        <w:rFonts w:hint="default"/>
        <w:lang w:val="ru-RU" w:eastAsia="en-US" w:bidi="ar-SA"/>
      </w:rPr>
    </w:lvl>
  </w:abstractNum>
  <w:abstractNum w:abstractNumId="29" w15:restartNumberingAfterBreak="0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0" w15:restartNumberingAfterBreak="0">
    <w:nsid w:val="6C862585"/>
    <w:multiLevelType w:val="multilevel"/>
    <w:tmpl w:val="4CB2B90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1" w15:restartNumberingAfterBreak="0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2" w15:restartNumberingAfterBreak="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3" w15:restartNumberingAfterBreak="0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4" w15:restartNumberingAfterBreak="0">
    <w:nsid w:val="7F012619"/>
    <w:multiLevelType w:val="hybridMultilevel"/>
    <w:tmpl w:val="470AD6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30"/>
  </w:num>
  <w:num w:numId="3">
    <w:abstractNumId w:val="8"/>
  </w:num>
  <w:num w:numId="4">
    <w:abstractNumId w:val="15"/>
  </w:num>
  <w:num w:numId="5">
    <w:abstractNumId w:val="13"/>
  </w:num>
  <w:num w:numId="6">
    <w:abstractNumId w:val="0"/>
  </w:num>
  <w:num w:numId="7">
    <w:abstractNumId w:val="16"/>
  </w:num>
  <w:num w:numId="8">
    <w:abstractNumId w:val="2"/>
  </w:num>
  <w:num w:numId="9">
    <w:abstractNumId w:val="26"/>
  </w:num>
  <w:num w:numId="10">
    <w:abstractNumId w:val="23"/>
  </w:num>
  <w:num w:numId="11">
    <w:abstractNumId w:val="7"/>
  </w:num>
  <w:num w:numId="12">
    <w:abstractNumId w:val="1"/>
  </w:num>
  <w:num w:numId="13">
    <w:abstractNumId w:val="22"/>
  </w:num>
  <w:num w:numId="14">
    <w:abstractNumId w:val="5"/>
  </w:num>
  <w:num w:numId="15">
    <w:abstractNumId w:val="32"/>
  </w:num>
  <w:num w:numId="16">
    <w:abstractNumId w:val="11"/>
  </w:num>
  <w:num w:numId="17">
    <w:abstractNumId w:val="31"/>
  </w:num>
  <w:num w:numId="18">
    <w:abstractNumId w:val="25"/>
  </w:num>
  <w:num w:numId="19">
    <w:abstractNumId w:val="19"/>
  </w:num>
  <w:num w:numId="20">
    <w:abstractNumId w:val="3"/>
  </w:num>
  <w:num w:numId="21">
    <w:abstractNumId w:val="14"/>
  </w:num>
  <w:num w:numId="22">
    <w:abstractNumId w:val="33"/>
  </w:num>
  <w:num w:numId="23">
    <w:abstractNumId w:val="20"/>
  </w:num>
  <w:num w:numId="24">
    <w:abstractNumId w:val="29"/>
  </w:num>
  <w:num w:numId="25">
    <w:abstractNumId w:val="4"/>
  </w:num>
  <w:num w:numId="26">
    <w:abstractNumId w:val="18"/>
  </w:num>
  <w:num w:numId="27">
    <w:abstractNumId w:val="17"/>
  </w:num>
  <w:num w:numId="28">
    <w:abstractNumId w:val="12"/>
  </w:num>
  <w:num w:numId="29">
    <w:abstractNumId w:val="24"/>
  </w:num>
  <w:num w:numId="30">
    <w:abstractNumId w:val="9"/>
  </w:num>
  <w:num w:numId="31">
    <w:abstractNumId w:val="28"/>
  </w:num>
  <w:num w:numId="32">
    <w:abstractNumId w:val="21"/>
  </w:num>
  <w:num w:numId="33">
    <w:abstractNumId w:val="34"/>
  </w:num>
  <w:num w:numId="34">
    <w:abstractNumId w:val="6"/>
  </w:num>
  <w:num w:numId="3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431"/>
    <w:rsid w:val="000C76D6"/>
    <w:rsid w:val="001E32E5"/>
    <w:rsid w:val="00275689"/>
    <w:rsid w:val="002A542F"/>
    <w:rsid w:val="003F423B"/>
    <w:rsid w:val="00485A7C"/>
    <w:rsid w:val="005410C7"/>
    <w:rsid w:val="0057150B"/>
    <w:rsid w:val="005A0431"/>
    <w:rsid w:val="006D11BA"/>
    <w:rsid w:val="008E7332"/>
    <w:rsid w:val="00A56851"/>
    <w:rsid w:val="00B279F3"/>
    <w:rsid w:val="00C5119A"/>
    <w:rsid w:val="00C971CA"/>
    <w:rsid w:val="00D51B6C"/>
    <w:rsid w:val="00DA182B"/>
    <w:rsid w:val="00F72790"/>
    <w:rsid w:val="00FC4840"/>
    <w:rsid w:val="00FF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0754BA"/>
  <w15:chartTrackingRefBased/>
  <w15:docId w15:val="{7870420D-8D67-477E-8DEB-51C357BDB9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0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rsid w:val="00B279F3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0">
    <w:name w:val="heading 1"/>
    <w:basedOn w:val="a"/>
    <w:next w:val="a"/>
    <w:link w:val="11"/>
    <w:uiPriority w:val="9"/>
    <w:qFormat/>
    <w:rsid w:val="00B279F3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B279F3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B279F3"/>
    <w:pPr>
      <w:spacing w:before="120" w:after="120" w:line="240" w:lineRule="auto"/>
      <w:jc w:val="both"/>
      <w:outlineLvl w:val="2"/>
    </w:pPr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paragraph" w:styleId="4">
    <w:name w:val="heading 4"/>
    <w:next w:val="a"/>
    <w:link w:val="40"/>
    <w:uiPriority w:val="9"/>
    <w:qFormat/>
    <w:rsid w:val="00B279F3"/>
    <w:pPr>
      <w:spacing w:before="120" w:after="120" w:line="240" w:lineRule="auto"/>
      <w:jc w:val="both"/>
      <w:outlineLvl w:val="3"/>
    </w:pPr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paragraph" w:styleId="5">
    <w:name w:val="heading 5"/>
    <w:next w:val="a"/>
    <w:link w:val="50"/>
    <w:uiPriority w:val="9"/>
    <w:qFormat/>
    <w:rsid w:val="00B279F3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B279F3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B279F3"/>
    <w:rPr>
      <w:rFonts w:ascii="Times New Roman" w:eastAsia="Times New Roman" w:hAnsi="Times New Roman" w:cs="Times New Roman"/>
      <w:b/>
      <w:color w:val="000000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279F3"/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B279F3"/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279F3"/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">
    <w:name w:val="Обычный1"/>
    <w:rsid w:val="00B279F3"/>
    <w:rPr>
      <w:rFonts w:ascii="Times New Roman" w:hAnsi="Times New Roman"/>
      <w:sz w:val="20"/>
    </w:rPr>
  </w:style>
  <w:style w:type="paragraph" w:customStyle="1" w:styleId="CharAttribute318">
    <w:name w:val="CharAttribute31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a3">
    <w:name w:val="Гипертекстовая ссылка"/>
    <w:rsid w:val="00B279F3"/>
    <w:pPr>
      <w:spacing w:after="0" w:line="240" w:lineRule="auto"/>
    </w:pPr>
    <w:rPr>
      <w:rFonts w:eastAsia="Times New Roman" w:cs="Times New Roman"/>
      <w:color w:val="106BBE"/>
      <w:sz w:val="24"/>
      <w:szCs w:val="20"/>
      <w:lang w:eastAsia="ru-RU"/>
    </w:rPr>
  </w:style>
  <w:style w:type="paragraph" w:customStyle="1" w:styleId="CharAttribute4">
    <w:name w:val="CharAttribute4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styleId="21">
    <w:name w:val="toc 2"/>
    <w:basedOn w:val="a"/>
    <w:next w:val="a"/>
    <w:link w:val="22"/>
    <w:uiPriority w:val="39"/>
    <w:rsid w:val="00B279F3"/>
    <w:pPr>
      <w:spacing w:before="120"/>
      <w:ind w:left="200"/>
      <w:jc w:val="left"/>
    </w:pPr>
    <w:rPr>
      <w:b/>
    </w:rPr>
  </w:style>
  <w:style w:type="character" w:customStyle="1" w:styleId="22">
    <w:name w:val="Оглавление 2 Знак"/>
    <w:basedOn w:val="1"/>
    <w:link w:val="21"/>
    <w:uiPriority w:val="39"/>
    <w:rsid w:val="00B279F3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ParaAttribute10">
    <w:name w:val="ParaAttribute10"/>
    <w:rsid w:val="00B279F3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2">
    <w:name w:val="Знак сноски1"/>
    <w:link w:val="a4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a4">
    <w:name w:val="footnote reference"/>
    <w:link w:val="12"/>
    <w:rsid w:val="00B279F3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a5">
    <w:name w:val="Цветовое выделение"/>
    <w:rsid w:val="00B279F3"/>
    <w:pPr>
      <w:spacing w:after="0" w:line="240" w:lineRule="auto"/>
    </w:pPr>
    <w:rPr>
      <w:rFonts w:eastAsia="Times New Roman" w:cs="Times New Roman"/>
      <w:b/>
      <w:color w:val="26282F"/>
      <w:sz w:val="24"/>
      <w:szCs w:val="20"/>
      <w:lang w:eastAsia="ru-RU"/>
    </w:rPr>
  </w:style>
  <w:style w:type="paragraph" w:styleId="41">
    <w:name w:val="toc 4"/>
    <w:basedOn w:val="a"/>
    <w:next w:val="a"/>
    <w:link w:val="42"/>
    <w:uiPriority w:val="39"/>
    <w:rsid w:val="00B279F3"/>
    <w:pPr>
      <w:ind w:left="600"/>
      <w:jc w:val="left"/>
    </w:pPr>
  </w:style>
  <w:style w:type="character" w:customStyle="1" w:styleId="42">
    <w:name w:val="Оглавление 4 Знак"/>
    <w:basedOn w:val="1"/>
    <w:link w:val="41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313">
    <w:name w:val="CharAttribute31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1">
    <w:name w:val="CharAttribute51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1">
    <w:name w:val="CharAttribute29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6">
    <w:name w:val="CharAttribute28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5">
    <w:name w:val="CharAttribute28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Balloon Text"/>
    <w:basedOn w:val="a"/>
    <w:link w:val="a7"/>
    <w:rsid w:val="00B279F3"/>
    <w:rPr>
      <w:rFonts w:ascii="Tahoma" w:hAnsi="Tahoma"/>
      <w:sz w:val="16"/>
    </w:rPr>
  </w:style>
  <w:style w:type="character" w:customStyle="1" w:styleId="a7">
    <w:name w:val="Текст выноски Знак"/>
    <w:basedOn w:val="a0"/>
    <w:link w:val="a6"/>
    <w:rsid w:val="00B279F3"/>
    <w:rPr>
      <w:rFonts w:ascii="Tahoma" w:eastAsia="Times New Roman" w:hAnsi="Tahoma" w:cs="Times New Roman"/>
      <w:color w:val="000000"/>
      <w:sz w:val="16"/>
      <w:szCs w:val="20"/>
      <w:lang w:eastAsia="ru-RU"/>
    </w:rPr>
  </w:style>
  <w:style w:type="paragraph" w:styleId="6">
    <w:name w:val="toc 6"/>
    <w:basedOn w:val="a"/>
    <w:next w:val="a"/>
    <w:link w:val="60"/>
    <w:uiPriority w:val="39"/>
    <w:rsid w:val="00B279F3"/>
    <w:pPr>
      <w:ind w:left="1000"/>
      <w:jc w:val="left"/>
    </w:pPr>
  </w:style>
  <w:style w:type="character" w:customStyle="1" w:styleId="60">
    <w:name w:val="Оглавление 6 Знак"/>
    <w:basedOn w:val="1"/>
    <w:link w:val="6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3">
    <w:name w:val="Обычный (веб)1"/>
    <w:basedOn w:val="a"/>
    <w:rsid w:val="00B279F3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6">
    <w:name w:val="ParaAttribute16"/>
    <w:rsid w:val="00B279F3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7">
    <w:name w:val="toc 7"/>
    <w:basedOn w:val="a"/>
    <w:next w:val="a"/>
    <w:link w:val="70"/>
    <w:uiPriority w:val="39"/>
    <w:rsid w:val="00B279F3"/>
    <w:pPr>
      <w:ind w:left="1200"/>
      <w:jc w:val="left"/>
    </w:pPr>
  </w:style>
  <w:style w:type="character" w:customStyle="1" w:styleId="70">
    <w:name w:val="Оглавление 7 Знак"/>
    <w:basedOn w:val="1"/>
    <w:link w:val="7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300">
    <w:name w:val="CharAttribute30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Standard">
    <w:name w:val="Standard"/>
    <w:rsid w:val="00B279F3"/>
    <w:pPr>
      <w:spacing w:after="0" w:line="240" w:lineRule="auto"/>
    </w:pPr>
    <w:rPr>
      <w:rFonts w:ascii="Liberation Serif" w:eastAsia="Times New Roman" w:hAnsi="Liberation Serif" w:cs="Times New Roman"/>
      <w:color w:val="000000"/>
      <w:sz w:val="24"/>
      <w:szCs w:val="20"/>
      <w:lang w:eastAsia="ru-RU"/>
    </w:rPr>
  </w:style>
  <w:style w:type="paragraph" w:customStyle="1" w:styleId="CharAttribute288">
    <w:name w:val="CharAttribute28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2">
    <w:name w:val="CharAttribute51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4">
    <w:name w:val="CharAttribute28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1">
    <w:name w:val="CharAttribute30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8">
    <w:name w:val="annotation text"/>
    <w:basedOn w:val="a"/>
    <w:link w:val="a9"/>
    <w:unhideWhenUsed/>
    <w:rsid w:val="00B279F3"/>
  </w:style>
  <w:style w:type="character" w:customStyle="1" w:styleId="a9">
    <w:name w:val="Текст примечания Знак"/>
    <w:basedOn w:val="a0"/>
    <w:link w:val="a8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rsid w:val="00B279F3"/>
    <w:rPr>
      <w:b/>
    </w:rPr>
  </w:style>
  <w:style w:type="character" w:customStyle="1" w:styleId="ab">
    <w:name w:val="Тема примечания Знак"/>
    <w:basedOn w:val="a9"/>
    <w:link w:val="aa"/>
    <w:rsid w:val="00B279F3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CharAttribute548">
    <w:name w:val="CharAttribute54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10">
    <w:name w:val="CharAttribute10"/>
    <w:rsid w:val="00B279F3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3">
    <w:name w:val="CharAttribute29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0">
    <w:name w:val="CharAttribute32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5">
    <w:name w:val="CharAttribute32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4">
    <w:name w:val="CharAttribute50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c">
    <w:name w:val="Block Text"/>
    <w:basedOn w:val="a"/>
    <w:link w:val="ad"/>
    <w:rsid w:val="00B279F3"/>
    <w:pPr>
      <w:widowControl/>
      <w:spacing w:line="360" w:lineRule="auto"/>
      <w:ind w:left="-709" w:right="-9" w:firstLine="709"/>
    </w:pPr>
    <w:rPr>
      <w:spacing w:val="5"/>
    </w:rPr>
  </w:style>
  <w:style w:type="character" w:customStyle="1" w:styleId="ad">
    <w:name w:val="Цитата Знак"/>
    <w:basedOn w:val="1"/>
    <w:link w:val="ac"/>
    <w:rsid w:val="00B279F3"/>
    <w:rPr>
      <w:rFonts w:ascii="Times New Roman" w:eastAsia="Times New Roman" w:hAnsi="Times New Roman" w:cs="Times New Roman"/>
      <w:color w:val="000000"/>
      <w:spacing w:val="5"/>
      <w:sz w:val="20"/>
      <w:szCs w:val="20"/>
      <w:lang w:eastAsia="ru-RU"/>
    </w:rPr>
  </w:style>
  <w:style w:type="paragraph" w:styleId="ae">
    <w:name w:val="Normal (Web)"/>
    <w:basedOn w:val="a"/>
    <w:link w:val="af"/>
    <w:rsid w:val="00B279F3"/>
  </w:style>
  <w:style w:type="character" w:customStyle="1" w:styleId="af">
    <w:name w:val="Обычный (веб) Знак"/>
    <w:basedOn w:val="1"/>
    <w:link w:val="ae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498">
    <w:name w:val="CharAttribute49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3">
    <w:name w:val="CharAttribute303"/>
    <w:rsid w:val="00B279F3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330">
    <w:name w:val="CharAttribute33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4">
    <w:name w:val="CharAttribute30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485">
    <w:name w:val="CharAttribute485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CharAttribute269">
    <w:name w:val="CharAttribute269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71">
    <w:name w:val="CharAttribute271"/>
    <w:rsid w:val="00B279F3"/>
    <w:pPr>
      <w:spacing w:after="0" w:line="240" w:lineRule="auto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9">
    <w:name w:val="CharAttribute29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2">
    <w:name w:val="CharAttribute29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6">
    <w:name w:val="CharAttribute31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38">
    <w:name w:val="ParaAttribute38"/>
    <w:rsid w:val="00B279F3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">
    <w:name w:val="CharAttribute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502">
    <w:name w:val="CharAttribute502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90">
    <w:name w:val="CharAttribute29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0">
    <w:name w:val="CharAttribute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6">
    <w:name w:val="CharAttribute29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35">
    <w:name w:val="CharAttribute33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8">
    <w:name w:val="ParaAttribute8"/>
    <w:rsid w:val="00B279F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1">
    <w:name w:val="toc 3"/>
    <w:basedOn w:val="a"/>
    <w:next w:val="a"/>
    <w:link w:val="32"/>
    <w:uiPriority w:val="39"/>
    <w:rsid w:val="00B279F3"/>
    <w:pPr>
      <w:ind w:left="400"/>
      <w:jc w:val="left"/>
    </w:pPr>
  </w:style>
  <w:style w:type="character" w:customStyle="1" w:styleId="32">
    <w:name w:val="Оглавление 3 Знак"/>
    <w:basedOn w:val="1"/>
    <w:link w:val="31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521">
    <w:name w:val="CharAttribute521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34">
    <w:name w:val="CharAttribute33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s10">
    <w:name w:val="s_10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23">
    <w:name w:val="CharAttribute32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bigtext">
    <w:name w:val="big_text"/>
    <w:basedOn w:val="a"/>
    <w:rsid w:val="00B279F3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CharAttribute333">
    <w:name w:val="CharAttribute33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4">
    <w:name w:val="Основной текст1"/>
    <w:basedOn w:val="a"/>
    <w:rsid w:val="00B279F3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277">
    <w:name w:val="CharAttribute277"/>
    <w:rsid w:val="00B279F3"/>
    <w:pPr>
      <w:spacing w:after="0" w:line="240" w:lineRule="auto"/>
    </w:pPr>
    <w:rPr>
      <w:rFonts w:ascii="Times New Roman" w:eastAsia="Times New Roman" w:hAnsi="Times New Roman" w:cs="Times New Roman"/>
      <w:b/>
      <w:i/>
      <w:color w:val="00000A"/>
      <w:sz w:val="28"/>
      <w:szCs w:val="20"/>
      <w:lang w:eastAsia="ru-RU"/>
    </w:rPr>
  </w:style>
  <w:style w:type="paragraph" w:customStyle="1" w:styleId="ParaAttribute30">
    <w:name w:val="ParaAttribute30"/>
    <w:rsid w:val="00B279F3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Default">
    <w:name w:val="Default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31">
    <w:name w:val="CharAttribute33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5">
    <w:name w:val="CharAttribute275"/>
    <w:rsid w:val="00B279F3"/>
    <w:pPr>
      <w:spacing w:after="0" w:line="240" w:lineRule="auto"/>
    </w:pPr>
    <w:rPr>
      <w:rFonts w:ascii="Times New Roman" w:eastAsia="Times New Roman" w:hAnsi="Times New Roman" w:cs="Times New Roman"/>
      <w:b/>
      <w:i/>
      <w:color w:val="000000"/>
      <w:sz w:val="28"/>
      <w:szCs w:val="20"/>
      <w:lang w:eastAsia="ru-RU"/>
    </w:rPr>
  </w:style>
  <w:style w:type="paragraph" w:customStyle="1" w:styleId="CharAttribute283">
    <w:name w:val="CharAttribute283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5">
    <w:name w:val="Îñíîâíîé òåêñò1"/>
    <w:basedOn w:val="a"/>
    <w:rsid w:val="00B279F3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3">
    <w:name w:val="CharAttribute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6">
    <w:name w:val="Основной шрифт абзаца1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12">
    <w:name w:val="CharAttribute31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">
    <w:name w:val="w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289">
    <w:name w:val="CharAttribute28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9">
    <w:name w:val="CharAttribute27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82">
    <w:name w:val="CharAttribute28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23">
    <w:name w:val="Body Text Indent 2"/>
    <w:basedOn w:val="a"/>
    <w:link w:val="24"/>
    <w:rsid w:val="00B279F3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a0"/>
    <w:link w:val="23"/>
    <w:rsid w:val="00B279F3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harAttribute327">
    <w:name w:val="CharAttribute32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0">
    <w:name w:val="Body Text Indent"/>
    <w:basedOn w:val="a"/>
    <w:link w:val="af1"/>
    <w:rsid w:val="00B279F3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1">
    <w:name w:val="Основной текст с отступом Знак"/>
    <w:basedOn w:val="a0"/>
    <w:link w:val="af0"/>
    <w:rsid w:val="00B279F3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styleId="af2">
    <w:name w:val="header"/>
    <w:basedOn w:val="a"/>
    <w:link w:val="af3"/>
    <w:rsid w:val="00B279F3"/>
    <w:pPr>
      <w:tabs>
        <w:tab w:val="center" w:pos="4677"/>
        <w:tab w:val="right" w:pos="9355"/>
      </w:tabs>
    </w:pPr>
    <w:rPr>
      <w:sz w:val="24"/>
    </w:rPr>
  </w:style>
  <w:style w:type="character" w:customStyle="1" w:styleId="af3">
    <w:name w:val="Верхний колонтитул Знак"/>
    <w:basedOn w:val="a0"/>
    <w:link w:val="af2"/>
    <w:rsid w:val="00B279F3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21">
    <w:name w:val="CharAttribute32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2">
    <w:name w:val="CharAttribute32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0">
    <w:name w:val="CharAttribute28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95">
    <w:name w:val="CharAttribute29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7">
    <w:name w:val="Знак примечания1"/>
    <w:link w:val="af4"/>
    <w:rsid w:val="00B279F3"/>
    <w:pPr>
      <w:spacing w:after="0" w:line="240" w:lineRule="auto"/>
    </w:pPr>
    <w:rPr>
      <w:rFonts w:eastAsia="Times New Roman" w:cs="Times New Roman"/>
      <w:color w:val="000000"/>
      <w:sz w:val="16"/>
      <w:szCs w:val="20"/>
      <w:lang w:eastAsia="ru-RU"/>
    </w:rPr>
  </w:style>
  <w:style w:type="character" w:styleId="af4">
    <w:name w:val="annotation reference"/>
    <w:link w:val="17"/>
    <w:rsid w:val="00B279F3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18">
    <w:name w:val="Гиперссылка1"/>
    <w:link w:val="af5"/>
    <w:rsid w:val="00B279F3"/>
    <w:pPr>
      <w:spacing w:after="0" w:line="240" w:lineRule="auto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f5">
    <w:name w:val="Hyperlink"/>
    <w:link w:val="18"/>
    <w:uiPriority w:val="99"/>
    <w:rsid w:val="00B279F3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customStyle="1" w:styleId="Footnote">
    <w:name w:val="Footnote"/>
    <w:basedOn w:val="a"/>
    <w:rsid w:val="00B279F3"/>
    <w:pPr>
      <w:widowControl/>
      <w:jc w:val="left"/>
    </w:pPr>
  </w:style>
  <w:style w:type="paragraph" w:customStyle="1" w:styleId="ParaAttribute0">
    <w:name w:val="ParaAttribute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4">
    <w:name w:val="CharAttribute27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7">
    <w:name w:val="CharAttribute28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1">
    <w:name w:val="CharAttribute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19">
    <w:name w:val="toc 1"/>
    <w:basedOn w:val="a"/>
    <w:next w:val="a"/>
    <w:link w:val="1a"/>
    <w:uiPriority w:val="39"/>
    <w:rsid w:val="00B279F3"/>
    <w:pPr>
      <w:tabs>
        <w:tab w:val="right" w:leader="dot" w:pos="9339"/>
      </w:tabs>
      <w:spacing w:before="120" w:line="360" w:lineRule="auto"/>
      <w:jc w:val="left"/>
    </w:pPr>
    <w:rPr>
      <w:strike/>
      <w:sz w:val="24"/>
    </w:rPr>
  </w:style>
  <w:style w:type="character" w:customStyle="1" w:styleId="1a">
    <w:name w:val="Оглавление 1 Знак"/>
    <w:basedOn w:val="1"/>
    <w:link w:val="19"/>
    <w:uiPriority w:val="39"/>
    <w:rsid w:val="00B279F3"/>
    <w:rPr>
      <w:rFonts w:ascii="Times New Roman" w:eastAsia="Times New Roman" w:hAnsi="Times New Roman" w:cs="Times New Roman"/>
      <w:strike/>
      <w:color w:val="000000"/>
      <w:sz w:val="24"/>
      <w:szCs w:val="20"/>
      <w:lang w:eastAsia="ru-RU"/>
    </w:rPr>
  </w:style>
  <w:style w:type="paragraph" w:customStyle="1" w:styleId="CharAttribute273">
    <w:name w:val="CharAttribute273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26">
    <w:name w:val="CharAttribute52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B279F3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CharAttribute307">
    <w:name w:val="CharAttribute30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5">
    <w:name w:val="CharAttribute31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0">
    <w:name w:val="CharAttribute31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1">
    <w:name w:val="CharAttribute501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customStyle="1" w:styleId="CharAttribute272">
    <w:name w:val="CharAttribute27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5">
    <w:name w:val="CharAttribute305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9">
    <w:name w:val="toc 9"/>
    <w:basedOn w:val="a"/>
    <w:next w:val="a"/>
    <w:link w:val="90"/>
    <w:uiPriority w:val="39"/>
    <w:rsid w:val="00B279F3"/>
    <w:pPr>
      <w:ind w:left="1600"/>
      <w:jc w:val="left"/>
    </w:pPr>
  </w:style>
  <w:style w:type="character" w:customStyle="1" w:styleId="90">
    <w:name w:val="Оглавление 9 Знак"/>
    <w:basedOn w:val="1"/>
    <w:link w:val="9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onsPlusNormal">
    <w:name w:val="ConsPlusNormal"/>
    <w:rsid w:val="00B279F3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294">
    <w:name w:val="CharAttribute29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7">
    <w:name w:val="CharAttribute31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0">
    <w:name w:val="CharAttribute50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B279F3"/>
    <w:pPr>
      <w:widowControl/>
      <w:spacing w:line="360" w:lineRule="auto"/>
      <w:ind w:firstLine="539"/>
    </w:pPr>
    <w:rPr>
      <w:sz w:val="28"/>
    </w:rPr>
  </w:style>
  <w:style w:type="paragraph" w:customStyle="1" w:styleId="s1">
    <w:name w:val="s_1"/>
    <w:basedOn w:val="a"/>
    <w:rsid w:val="00B279F3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">
    <w:name w:val="ParaAttribute1"/>
    <w:rsid w:val="00B279F3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8">
    <w:name w:val="toc 8"/>
    <w:basedOn w:val="a"/>
    <w:next w:val="a"/>
    <w:link w:val="80"/>
    <w:uiPriority w:val="39"/>
    <w:rsid w:val="00B279F3"/>
    <w:pPr>
      <w:ind w:left="1400"/>
      <w:jc w:val="left"/>
    </w:pPr>
  </w:style>
  <w:style w:type="character" w:customStyle="1" w:styleId="80">
    <w:name w:val="Оглавление 8 Знак"/>
    <w:basedOn w:val="1"/>
    <w:link w:val="8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8">
    <w:name w:val="CharAttribute27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499">
    <w:name w:val="CharAttribute499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styleId="af6">
    <w:name w:val="TOC Heading"/>
    <w:basedOn w:val="10"/>
    <w:next w:val="a"/>
    <w:link w:val="af7"/>
    <w:rsid w:val="00B279F3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7">
    <w:name w:val="Заголовок оглавления Знак"/>
    <w:basedOn w:val="11"/>
    <w:link w:val="af6"/>
    <w:rsid w:val="00B279F3"/>
    <w:rPr>
      <w:rFonts w:ascii="Calibri Light" w:eastAsia="Times New Roman" w:hAnsi="Calibri Light" w:cs="Times New Roman"/>
      <w:color w:val="2F5496"/>
      <w:sz w:val="32"/>
      <w:szCs w:val="20"/>
      <w:lang w:eastAsia="ru-RU"/>
    </w:rPr>
  </w:style>
  <w:style w:type="paragraph" w:styleId="af8">
    <w:name w:val="footer"/>
    <w:basedOn w:val="a"/>
    <w:link w:val="af9"/>
    <w:uiPriority w:val="99"/>
    <w:rsid w:val="00B279F3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uiPriority w:val="99"/>
    <w:rsid w:val="00B279F3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08">
    <w:name w:val="CharAttribute30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7">
    <w:name w:val="CharAttribute297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8">
    <w:name w:val="CharAttribute32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9">
    <w:name w:val="CharAttribute32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a">
    <w:name w:val="List Paragraph"/>
    <w:basedOn w:val="a"/>
    <w:link w:val="afb"/>
    <w:uiPriority w:val="1"/>
    <w:qFormat/>
    <w:rsid w:val="00B279F3"/>
    <w:pPr>
      <w:widowControl/>
      <w:ind w:left="400"/>
    </w:pPr>
    <w:rPr>
      <w:rFonts w:ascii="??" w:hAnsi="??"/>
    </w:rPr>
  </w:style>
  <w:style w:type="character" w:customStyle="1" w:styleId="afb">
    <w:name w:val="Абзац списка Знак"/>
    <w:basedOn w:val="1"/>
    <w:link w:val="afa"/>
    <w:uiPriority w:val="1"/>
    <w:rsid w:val="00B279F3"/>
    <w:rPr>
      <w:rFonts w:ascii="??" w:eastAsia="Times New Roman" w:hAnsi="??" w:cs="Times New Roman"/>
      <w:color w:val="000000"/>
      <w:sz w:val="20"/>
      <w:szCs w:val="20"/>
      <w:lang w:eastAsia="ru-RU"/>
    </w:rPr>
  </w:style>
  <w:style w:type="paragraph" w:customStyle="1" w:styleId="CharAttribute11">
    <w:name w:val="CharAttribute11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b">
    <w:name w:val="Строгий1"/>
    <w:link w:val="afc"/>
    <w:rsid w:val="00B279F3"/>
    <w:pPr>
      <w:spacing w:after="0" w:line="240" w:lineRule="auto"/>
    </w:pPr>
    <w:rPr>
      <w:rFonts w:eastAsia="Times New Roman" w:cs="Times New Roman"/>
      <w:b/>
      <w:color w:val="000000"/>
      <w:sz w:val="24"/>
      <w:szCs w:val="20"/>
      <w:lang w:eastAsia="ru-RU"/>
    </w:rPr>
  </w:style>
  <w:style w:type="character" w:styleId="afc">
    <w:name w:val="Strong"/>
    <w:link w:val="1b"/>
    <w:rsid w:val="00B279F3"/>
    <w:rPr>
      <w:rFonts w:eastAsia="Times New Roman" w:cs="Times New Roman"/>
      <w:b/>
      <w:color w:val="000000"/>
      <w:sz w:val="24"/>
      <w:szCs w:val="20"/>
      <w:lang w:eastAsia="ru-RU"/>
    </w:rPr>
  </w:style>
  <w:style w:type="paragraph" w:customStyle="1" w:styleId="25">
    <w:name w:val="Заголовок №2"/>
    <w:basedOn w:val="a"/>
    <w:rsid w:val="00B279F3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6">
    <w:name w:val="CharAttribute32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51">
    <w:name w:val="toc 5"/>
    <w:basedOn w:val="a"/>
    <w:next w:val="a"/>
    <w:link w:val="52"/>
    <w:uiPriority w:val="39"/>
    <w:rsid w:val="00B279F3"/>
    <w:pPr>
      <w:ind w:left="800"/>
      <w:jc w:val="left"/>
    </w:pPr>
  </w:style>
  <w:style w:type="character" w:customStyle="1" w:styleId="52">
    <w:name w:val="Оглавление 5 Знак"/>
    <w:basedOn w:val="1"/>
    <w:link w:val="51"/>
    <w:uiPriority w:val="39"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484">
    <w:name w:val="CharAttribute484"/>
    <w:rsid w:val="00B279F3"/>
    <w:pPr>
      <w:spacing w:after="0" w:line="240" w:lineRule="auto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11">
    <w:name w:val="CharAttribute31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mi-callto">
    <w:name w:val="wmi-callto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1c">
    <w:name w:val="Без интервала1"/>
    <w:rsid w:val="00B279F3"/>
    <w:pPr>
      <w:spacing w:after="0" w:line="240" w:lineRule="auto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332">
    <w:name w:val="CharAttribute332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1">
    <w:name w:val="CharAttribute28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1d">
    <w:name w:val="Знак Знак Знак1 Знак Знак Знак Знак"/>
    <w:basedOn w:val="a"/>
    <w:rsid w:val="00B279F3"/>
    <w:pPr>
      <w:widowControl/>
      <w:spacing w:after="160" w:line="240" w:lineRule="exact"/>
      <w:jc w:val="left"/>
    </w:pPr>
    <w:rPr>
      <w:rFonts w:ascii="Verdana" w:hAnsi="Verdana"/>
    </w:rPr>
  </w:style>
  <w:style w:type="paragraph" w:customStyle="1" w:styleId="CharAttribute314">
    <w:name w:val="CharAttribute31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34">
    <w:name w:val="CharAttribute53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520">
    <w:name w:val="CharAttribute520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d">
    <w:name w:val="Subtitle"/>
    <w:next w:val="a"/>
    <w:link w:val="afe"/>
    <w:uiPriority w:val="11"/>
    <w:qFormat/>
    <w:rsid w:val="00B279F3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e">
    <w:name w:val="Подзаголовок Знак"/>
    <w:basedOn w:val="a0"/>
    <w:link w:val="afd"/>
    <w:uiPriority w:val="11"/>
    <w:rsid w:val="00B279F3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styleId="aff">
    <w:name w:val="No Spacing"/>
    <w:link w:val="aff0"/>
    <w:rsid w:val="00B279F3"/>
    <w:pPr>
      <w:widowControl w:val="0"/>
      <w:spacing w:after="0" w:line="240" w:lineRule="auto"/>
      <w:jc w:val="both"/>
    </w:pPr>
    <w:rPr>
      <w:rFonts w:ascii="Batang" w:eastAsia="Times New Roman" w:hAnsi="Batang" w:cs="Times New Roman"/>
      <w:color w:val="000000"/>
      <w:szCs w:val="20"/>
      <w:lang w:eastAsia="ru-RU"/>
    </w:rPr>
  </w:style>
  <w:style w:type="character" w:customStyle="1" w:styleId="aff0">
    <w:name w:val="Без интервала Знак"/>
    <w:link w:val="aff"/>
    <w:rsid w:val="00B279F3"/>
    <w:rPr>
      <w:rFonts w:ascii="Batang" w:eastAsia="Times New Roman" w:hAnsi="Batang" w:cs="Times New Roman"/>
      <w:color w:val="000000"/>
      <w:szCs w:val="20"/>
      <w:lang w:eastAsia="ru-RU"/>
    </w:rPr>
  </w:style>
  <w:style w:type="paragraph" w:customStyle="1" w:styleId="CharAttribute306">
    <w:name w:val="CharAttribute30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8">
    <w:name w:val="CharAttribute29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33">
    <w:name w:val="Body Text Indent 3"/>
    <w:basedOn w:val="a"/>
    <w:link w:val="34"/>
    <w:rsid w:val="00B279F3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a0"/>
    <w:link w:val="33"/>
    <w:rsid w:val="00B279F3"/>
    <w:rPr>
      <w:rFonts w:ascii="Calibri" w:eastAsia="Times New Roman" w:hAnsi="Calibri" w:cs="Times New Roman"/>
      <w:color w:val="000000"/>
      <w:sz w:val="16"/>
      <w:szCs w:val="20"/>
      <w:lang w:eastAsia="ru-RU"/>
    </w:rPr>
  </w:style>
  <w:style w:type="paragraph" w:styleId="aff1">
    <w:name w:val="Title"/>
    <w:next w:val="a"/>
    <w:link w:val="aff2"/>
    <w:uiPriority w:val="10"/>
    <w:qFormat/>
    <w:rsid w:val="00B279F3"/>
    <w:pPr>
      <w:spacing w:before="567" w:after="567" w:line="240" w:lineRule="auto"/>
      <w:jc w:val="center"/>
    </w:pPr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character" w:customStyle="1" w:styleId="aff2">
    <w:name w:val="Заголовок Знак"/>
    <w:basedOn w:val="a0"/>
    <w:link w:val="aff1"/>
    <w:uiPriority w:val="10"/>
    <w:rsid w:val="00B279F3"/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paragraph" w:customStyle="1" w:styleId="aff3">
    <w:name w:val="Символ сноски"/>
    <w:rsid w:val="00B279F3"/>
    <w:pPr>
      <w:spacing w:after="0" w:line="240" w:lineRule="auto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CharAttribute268">
    <w:name w:val="CharAttribute268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6">
    <w:name w:val="CharAttribute276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4">
    <w:name w:val="CharAttribute51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9">
    <w:name w:val="CharAttribute309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4">
    <w:name w:val="CharAttribute324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table" w:styleId="aff4">
    <w:name w:val="Table Grid"/>
    <w:basedOn w:val="a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e">
    <w:name w:val="Сетка таблицы1"/>
    <w:basedOn w:val="a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1">
    <w:name w:val="Default Table1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B279F3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Body Text"/>
    <w:basedOn w:val="a"/>
    <w:link w:val="aff6"/>
    <w:uiPriority w:val="99"/>
    <w:semiHidden/>
    <w:unhideWhenUsed/>
    <w:rsid w:val="00B279F3"/>
    <w:pPr>
      <w:spacing w:after="120"/>
    </w:pPr>
  </w:style>
  <w:style w:type="character" w:customStyle="1" w:styleId="aff6">
    <w:name w:val="Основной текст Знак"/>
    <w:basedOn w:val="a0"/>
    <w:link w:val="aff5"/>
    <w:uiPriority w:val="99"/>
    <w:semiHidden/>
    <w:rsid w:val="00B279F3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74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1DFA09-DE23-4E19-85D4-CCEF9D9875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8180</Words>
  <Characters>46628</Characters>
  <Application>Microsoft Office Word</Application>
  <DocSecurity>0</DocSecurity>
  <Lines>388</Lines>
  <Paragraphs>109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54699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Тансылу</cp:lastModifiedBy>
  <cp:revision>5</cp:revision>
  <cp:lastPrinted>2023-11-20T05:19:00Z</cp:lastPrinted>
  <dcterms:created xsi:type="dcterms:W3CDTF">2023-11-19T20:08:00Z</dcterms:created>
  <dcterms:modified xsi:type="dcterms:W3CDTF">2023-11-20T05:30:00Z</dcterms:modified>
</cp:coreProperties>
</file>